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97" w:rsidRPr="00A0455F" w:rsidRDefault="00785797" w:rsidP="0078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ИНДИВИДУАЛЬНЫЙ ПРЕДПРИНИМАТЕЛЬ</w:t>
      </w:r>
    </w:p>
    <w:p w:rsidR="00785797" w:rsidRDefault="00785797" w:rsidP="0078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ЕВТУШЕВСКАЯ МАРИНА ВЛАДИМИРОВНА</w:t>
      </w:r>
    </w:p>
    <w:p w:rsidR="00785797" w:rsidRPr="00A0455F" w:rsidRDefault="00785797" w:rsidP="0078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785797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</w: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УТВЕРЖДАЮ</w:t>
      </w: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Индивидуальный предприниматель</w:t>
      </w: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______________ </w:t>
      </w:r>
      <w:proofErr w:type="spellStart"/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Евтушевская</w:t>
      </w:r>
      <w:proofErr w:type="spellEnd"/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М.В.</w:t>
      </w: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«_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14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__» __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декабря 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20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г.</w:t>
      </w: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widowControl w:val="0"/>
        <w:tabs>
          <w:tab w:val="left" w:pos="10065"/>
        </w:tabs>
        <w:autoSpaceDE w:val="0"/>
        <w:autoSpaceDN w:val="0"/>
        <w:spacing w:before="205" w:after="0" w:line="240" w:lineRule="auto"/>
        <w:ind w:left="1276" w:right="-284" w:hanging="8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455F">
        <w:rPr>
          <w:rFonts w:ascii="Times New Roman" w:eastAsia="Calibri" w:hAnsi="Times New Roman" w:cs="Times New Roman"/>
          <w:b/>
          <w:sz w:val="32"/>
          <w:szCs w:val="32"/>
        </w:rPr>
        <w:t>ОСНОВНАЯ ПРОГРАММА ПРОФЕССИОНАЛЬНОГО ОБУЧЕНИЯ ПО ПРОФЕССИИ</w:t>
      </w:r>
    </w:p>
    <w:p w:rsidR="00785797" w:rsidRPr="00A0455F" w:rsidRDefault="00785797" w:rsidP="00785797">
      <w:pPr>
        <w:widowControl w:val="0"/>
        <w:tabs>
          <w:tab w:val="left" w:pos="10065"/>
        </w:tabs>
        <w:autoSpaceDE w:val="0"/>
        <w:autoSpaceDN w:val="0"/>
        <w:spacing w:before="205" w:after="0" w:line="240" w:lineRule="auto"/>
        <w:ind w:left="1276" w:right="-284" w:hanging="8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455F">
        <w:rPr>
          <w:rFonts w:ascii="Times New Roman" w:eastAsia="Calibri" w:hAnsi="Times New Roman" w:cs="Times New Roman"/>
          <w:b/>
          <w:sz w:val="32"/>
          <w:szCs w:val="32"/>
        </w:rPr>
        <w:t xml:space="preserve"> «МАСТЕР </w:t>
      </w:r>
      <w:r>
        <w:rPr>
          <w:rFonts w:ascii="Times New Roman" w:eastAsia="Calibri" w:hAnsi="Times New Roman" w:cs="Times New Roman"/>
          <w:b/>
          <w:sz w:val="32"/>
          <w:szCs w:val="32"/>
        </w:rPr>
        <w:t>ПЕДИКЮРА</w:t>
      </w:r>
      <w:r w:rsidRPr="00A0455F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785797" w:rsidRPr="00A0455F" w:rsidRDefault="00785797" w:rsidP="00785797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276" w:right="-284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55F">
        <w:rPr>
          <w:rFonts w:ascii="Times New Roman" w:eastAsia="Calibri" w:hAnsi="Times New Roman" w:cs="Times New Roman"/>
          <w:b/>
          <w:sz w:val="24"/>
          <w:szCs w:val="24"/>
        </w:rPr>
        <w:t>Код профессии -</w:t>
      </w:r>
      <w:r w:rsidRPr="00785797">
        <w:t xml:space="preserve"> </w:t>
      </w:r>
      <w:r w:rsidRPr="00785797">
        <w:rPr>
          <w:rFonts w:ascii="Times New Roman" w:hAnsi="Times New Roman" w:cs="Times New Roman"/>
          <w:b/>
          <w:sz w:val="24"/>
          <w:szCs w:val="24"/>
        </w:rPr>
        <w:t>16470</w:t>
      </w:r>
    </w:p>
    <w:p w:rsidR="00785797" w:rsidRPr="00A0455F" w:rsidRDefault="00785797" w:rsidP="00785797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276" w:right="-284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55F">
        <w:rPr>
          <w:rFonts w:ascii="Times New Roman" w:eastAsia="Calibri" w:hAnsi="Times New Roman" w:cs="Times New Roman"/>
          <w:b/>
          <w:sz w:val="24"/>
          <w:szCs w:val="24"/>
        </w:rPr>
        <w:t>Нормативный срок обучения – 80 ч.</w:t>
      </w: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г. Кисловодск 2020г.</w:t>
      </w:r>
    </w:p>
    <w:p w:rsidR="00785797" w:rsidRPr="00A0455F" w:rsidRDefault="00785797" w:rsidP="0078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 программы: </w:t>
      </w:r>
    </w:p>
    <w:p w:rsidR="00785797" w:rsidRPr="00A0455F" w:rsidRDefault="00785797" w:rsidP="0078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A0455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 w:rsidRPr="00A0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Владимировна_______________</w:t>
      </w:r>
    </w:p>
    <w:p w:rsidR="00785797" w:rsidRDefault="00785797" w:rsidP="0078579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785797" w:rsidRDefault="00785797" w:rsidP="004A21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785797" w:rsidRDefault="00785797" w:rsidP="007857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D424D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«Мастер педикюра»</w:t>
      </w:r>
      <w:r w:rsidR="00D75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Выполнение работ по профессии </w:t>
      </w:r>
      <w:r w:rsidR="00D750A6" w:rsidRPr="00785797">
        <w:rPr>
          <w:rFonts w:ascii="Times New Roman" w:hAnsi="Times New Roman" w:cs="Times New Roman"/>
          <w:b/>
          <w:sz w:val="24"/>
          <w:szCs w:val="24"/>
        </w:rPr>
        <w:t>16470</w:t>
      </w:r>
      <w:r w:rsidR="00D75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«Мастер педикюра»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соответствующими основным видам профессиональной деятельности профессиональных компетенций: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санитарно-эпидемиологическую обработку контактной зоны при оказании услуг педикюра.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Анализировать состояние кожи и ногтей.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и согласовывать выбор комплекса услуг педикюра.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и контролировать все этапы технологических процессов услуг педикюра.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художественное оформление ногтей с использованием разных техник и материалов.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Консультировать потребителей по домашнему профилактическому уходу за кожей стоп и ногтей.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проведения контроля безопасности и подготовки контактной зоны для оказания услуг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определения состояния кожи стоп и ногтей потребителя и заполнения диагностических карт;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формирования комплекса услуг и выполнения педикюра в технологической последовательности;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проведения консультаций потребителей по домашнему профилактическому уходу за кожей стоп и за ногтями;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применять нормативные правовые акты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соблюдать требования техники безопасности при работе с оборудованием и инструментами во время выполнения всех видов педикюрных работ;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организовать рабочее место для выполнения педикюрных работ;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проводить обследование поверхности кожных покровов на наличие противопоказаний для реализации услуг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заполнять диагностические карты;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предлагать потребителям спектр имеющихся услуг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объяснять потребителям целесообразность рекомендуемого комплекса и программы услуг;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выполнять все технологические процессы педикюра в целом и поэтапно;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выполнять все технологические процессы педикюра в целом и поэтапно: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профилактический уход за кожей стоп и ногтями, классический педикюр, массаж стоп, после процедурный уход;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заполнять рабочие карточки технолога;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профессионально и доступно давать характеристику кожи и ногтей потребителей и рекомендации по домашнему профилактическому уходу;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знать: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требования к содержанию помещения и оборудования кабинетов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условиям труда и обслуживания в кабинетах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требования к личной гигиене персонала;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санитарно-эпидемиологические правила и нормы содержания, дезинфекции и стерилизации инструментов и зоны обслуживания (контактной зоны);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основы дерматологии;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возрастные особенности состояния кожи, ногтей стоп и кистей;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принципы воздействия технологических процессов педикюра на кожу;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основные виды косметических средств по уходу за кожей кистей, стоп и ногтями;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 и свойства вспомогательных материалов: салфеток косметических, тампонов целлюлозных, палочек;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 гигиенические и профилактические средства декоративной косметики для кожи кистей, стоп и ногтей.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-максимальной учебной нагрузки обучающегося 80</w:t>
      </w: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часа, в том числе: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-обязательной аудиторной учебной нагрузки обучающегося 60</w:t>
      </w: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часов; </w:t>
      </w:r>
    </w:p>
    <w:p w:rsid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-самостоятельной работы обучающегося </w:t>
      </w: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часа.</w:t>
      </w:r>
    </w:p>
    <w:p w:rsidR="004A215B" w:rsidRPr="004A215B" w:rsidRDefault="004A215B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1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Форма </w:t>
      </w:r>
      <w:proofErr w:type="gramStart"/>
      <w:r w:rsidRPr="004A21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обучения:</w:t>
      </w:r>
      <w:r w:rsidRPr="004A2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очная</w:t>
      </w:r>
      <w:proofErr w:type="gramEnd"/>
      <w:r w:rsidRPr="004A2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(дневная), групповая (в отдельных случаях индивидуально), дистанционная. </w:t>
      </w:r>
    </w:p>
    <w:p w:rsid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before="205" w:after="0" w:line="240" w:lineRule="auto"/>
        <w:ind w:left="36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1.   ОБЩИЕ ПОЛОЖЕНИЯ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образовательная программа профессионального обучения - программа профессиональной подготовки по профессии </w:t>
      </w:r>
      <w:r w:rsidR="00D750A6" w:rsidRPr="00D750A6">
        <w:rPr>
          <w:rFonts w:ascii="Times New Roman" w:hAnsi="Times New Roman" w:cs="Times New Roman"/>
          <w:sz w:val="24"/>
          <w:szCs w:val="24"/>
        </w:rPr>
        <w:t>16470</w:t>
      </w:r>
      <w:r w:rsidR="00D750A6" w:rsidRPr="00D75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06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«Мастер </w:t>
      </w:r>
      <w:r w:rsidR="0087088B">
        <w:rPr>
          <w:rFonts w:ascii="Times New Roman" w:eastAsia="Calibri" w:hAnsi="Times New Roman" w:cs="Times New Roman"/>
          <w:color w:val="000000"/>
          <w:sz w:val="24"/>
          <w:szCs w:val="24"/>
        </w:rPr>
        <w:t>педикюра</w:t>
      </w:r>
      <w:r w:rsidRPr="00006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006C91">
        <w:rPr>
          <w:rFonts w:ascii="Times New Roman" w:eastAsia="Calibri" w:hAnsi="Times New Roman" w:cs="Times New Roman"/>
          <w:sz w:val="24"/>
          <w:szCs w:val="24"/>
        </w:rPr>
        <w:t>(далее – программа),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дназначена для подготовки лиц, 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различного возраста, в том числе не имеющих основного общего или среднего общего образования, включая лиц с ограниченными возможностями здоровья с возможностью работы по профессии: мастер </w:t>
      </w:r>
      <w:r w:rsidR="0087088B">
        <w:rPr>
          <w:rFonts w:ascii="Times New Roman" w:eastAsia="Calibri" w:hAnsi="Times New Roman" w:cs="Times New Roman"/>
          <w:sz w:val="24"/>
          <w:szCs w:val="24"/>
        </w:rPr>
        <w:t>педикюра.</w:t>
      </w:r>
    </w:p>
    <w:p w:rsidR="00785797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Программа содержит планируемые результаты обучения, календарный учебный график, учебный план, рабочие программы учебных дисциплин, организационно-педагогические условия реализации программы, оценочные материалы.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1768"/>
          <w:tab w:val="left" w:pos="3686"/>
        </w:tabs>
        <w:autoSpaceDE w:val="0"/>
        <w:autoSpaceDN w:val="0"/>
        <w:spacing w:after="0" w:line="240" w:lineRule="auto"/>
        <w:ind w:left="1748" w:right="142" w:hanging="16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1.1.НОРМАТИВНО-ПРАВОВЫЕ ОСНОВЫ РАЗРАБОТКИ ПРОГРАММЫ ПРОФЕССИОНАЛЬНОЙ</w:t>
      </w:r>
      <w:r w:rsidRPr="00006C91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006C91">
        <w:rPr>
          <w:rFonts w:ascii="Times New Roman" w:eastAsia="Calibri" w:hAnsi="Times New Roman" w:cs="Times New Roman"/>
          <w:b/>
          <w:sz w:val="24"/>
          <w:szCs w:val="24"/>
        </w:rPr>
        <w:t>ПОДГОТОВКИ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before="1" w:after="0" w:line="240" w:lineRule="auto"/>
        <w:ind w:left="6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Нормативной основой разработки программы являются:</w:t>
      </w:r>
    </w:p>
    <w:p w:rsidR="00785797" w:rsidRPr="00006C91" w:rsidRDefault="00785797" w:rsidP="00785797">
      <w:pPr>
        <w:widowControl w:val="0"/>
        <w:numPr>
          <w:ilvl w:val="0"/>
          <w:numId w:val="4"/>
        </w:numPr>
        <w:tabs>
          <w:tab w:val="left" w:pos="810"/>
          <w:tab w:val="left" w:pos="3686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</w:t>
      </w:r>
      <w:r w:rsidRPr="00006C9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«Об </w:t>
      </w:r>
      <w:r w:rsidRPr="00006C91">
        <w:rPr>
          <w:rFonts w:ascii="Times New Roman" w:eastAsia="Calibri" w:hAnsi="Times New Roman" w:cs="Times New Roman"/>
          <w:sz w:val="24"/>
          <w:szCs w:val="24"/>
        </w:rPr>
        <w:t>образовании в Российской Федерации»;</w:t>
      </w:r>
    </w:p>
    <w:p w:rsidR="00785797" w:rsidRPr="00006C91" w:rsidRDefault="00785797" w:rsidP="00785797">
      <w:pPr>
        <w:widowControl w:val="0"/>
        <w:numPr>
          <w:ilvl w:val="0"/>
          <w:numId w:val="4"/>
        </w:numPr>
        <w:tabs>
          <w:tab w:val="left" w:pos="950"/>
          <w:tab w:val="left" w:pos="3686"/>
        </w:tabs>
        <w:autoSpaceDE w:val="0"/>
        <w:autoSpaceDN w:val="0"/>
        <w:spacing w:after="0" w:line="240" w:lineRule="auto"/>
        <w:ind w:right="1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«Порядок организации и осуществления образовательной деятельности по основным программам профессионального обучения», утв. приказом Министерства образования и науки РФ от 18 апреля 2013 г. №</w:t>
      </w:r>
      <w:r w:rsidRPr="00006C9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006C91">
        <w:rPr>
          <w:rFonts w:ascii="Times New Roman" w:eastAsia="Calibri" w:hAnsi="Times New Roman" w:cs="Times New Roman"/>
          <w:sz w:val="24"/>
          <w:szCs w:val="24"/>
        </w:rPr>
        <w:t>292;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- Профессиональный стандарт «Специалист по предоставлению маникюрных и педикюрных услуг» (утв. приказом Министерства труда и социальной защиты РФ от 25 декабря 2014 г. N 1126н).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550" w:lineRule="atLeast"/>
        <w:ind w:left="737" w:right="1679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1.2    ОБЩАЯ ХАРАКТЕРИСТИКА ПРОГРАММЫ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left="836" w:right="1679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Требования к поступающим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Система профессиональной подготовки персонала по рабочим профессиям должностям служащих предусматривает: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lastRenderedPageBreak/>
        <w:t>-подготовку новых рабочих из лиц, не имеющих профессии;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-переподготовку с целью освоения новой рабочей профессии, находящейся вне сферы их предыдущей профессиональной деятельности;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-переподготовку рабочих по профессии, родственной их профессиональной деятельности;</w:t>
      </w:r>
    </w:p>
    <w:p w:rsidR="00785797" w:rsidRPr="00006C91" w:rsidRDefault="00785797" w:rsidP="0087088B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-переподготовку специалистов со средним специальным и высшим образованием по профессии родственной их предыдущей деятельности.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К концу обучения каждый обучающийся должен уметь выполнять все виды работ, предусмотренные профессиональным стандартом.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программе.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</w:t>
      </w:r>
      <w:proofErr w:type="gramStart"/>
      <w:r w:rsidRPr="00006C91">
        <w:rPr>
          <w:rFonts w:ascii="Times New Roman" w:eastAsia="Calibri" w:hAnsi="Times New Roman" w:cs="Times New Roman"/>
          <w:sz w:val="24"/>
          <w:szCs w:val="24"/>
        </w:rPr>
        <w:t>соответствующей  профессии</w:t>
      </w:r>
      <w:proofErr w:type="gramEnd"/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«Мастер </w:t>
      </w:r>
      <w:r w:rsidR="004A215B">
        <w:rPr>
          <w:rFonts w:ascii="Times New Roman" w:eastAsia="Calibri" w:hAnsi="Times New Roman" w:cs="Times New Roman"/>
          <w:sz w:val="24"/>
          <w:szCs w:val="24"/>
        </w:rPr>
        <w:t>педикюр</w:t>
      </w:r>
      <w:r w:rsidRPr="00006C91">
        <w:rPr>
          <w:rFonts w:ascii="Times New Roman" w:eastAsia="Calibri" w:hAnsi="Times New Roman" w:cs="Times New Roman"/>
          <w:sz w:val="24"/>
          <w:szCs w:val="24"/>
        </w:rPr>
        <w:t>а».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К проведению квалификационного экзамена привлекаются представители работодателей, их объединений.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121" w:right="-1" w:firstLine="5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1359"/>
          <w:tab w:val="left" w:pos="3686"/>
        </w:tabs>
        <w:autoSpaceDE w:val="0"/>
        <w:autoSpaceDN w:val="0"/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1.3.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6C91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</w:t>
      </w:r>
      <w:r w:rsidR="004A215B">
        <w:rPr>
          <w:rFonts w:ascii="Times New Roman" w:eastAsia="Calibri" w:hAnsi="Times New Roman" w:cs="Times New Roman"/>
          <w:b/>
          <w:sz w:val="24"/>
          <w:szCs w:val="24"/>
        </w:rPr>
        <w:t>ИСТИКА ПРОФЕССИИ «МАСТЕР ПЕДИКЮР</w:t>
      </w:r>
      <w:r w:rsidRPr="00006C91">
        <w:rPr>
          <w:rFonts w:ascii="Times New Roman" w:eastAsia="Calibri" w:hAnsi="Times New Roman" w:cs="Times New Roman"/>
          <w:b/>
          <w:sz w:val="24"/>
          <w:szCs w:val="24"/>
        </w:rPr>
        <w:t xml:space="preserve">А» 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130"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Целью    реализации    программы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   является    подготовка    по    профессии     </w:t>
      </w:r>
      <w:r w:rsidR="004A215B" w:rsidRPr="004A215B">
        <w:rPr>
          <w:rFonts w:ascii="Times New Roman" w:hAnsi="Times New Roman" w:cs="Times New Roman"/>
          <w:b/>
          <w:sz w:val="24"/>
          <w:szCs w:val="24"/>
        </w:rPr>
        <w:t>16470</w:t>
      </w:r>
      <w:r w:rsidR="004A215B" w:rsidRPr="00006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«Мастер </w:t>
      </w:r>
      <w:r w:rsidR="004A215B">
        <w:rPr>
          <w:rFonts w:ascii="Times New Roman" w:eastAsia="Calibri" w:hAnsi="Times New Roman" w:cs="Times New Roman"/>
          <w:sz w:val="24"/>
          <w:szCs w:val="24"/>
        </w:rPr>
        <w:t>педикюр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а» в соответствии с требованиями Приказа </w:t>
      </w:r>
      <w:r w:rsidRPr="00006C91">
        <w:rPr>
          <w:rFonts w:ascii="Times New Roman" w:eastAsia="Calibri" w:hAnsi="Times New Roman" w:cs="Times New Roman"/>
          <w:spacing w:val="-4"/>
          <w:sz w:val="24"/>
          <w:szCs w:val="24"/>
        </w:rPr>
        <w:t>Минтруда</w:t>
      </w:r>
      <w:r w:rsidRPr="00006C91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России от 25.12.2014 </w:t>
      </w:r>
      <w:hyperlink r:id="rId5" w:history="1">
        <w:r w:rsidRPr="00006C91">
          <w:rPr>
            <w:rFonts w:ascii="Times New Roman" w:eastAsia="Calibri" w:hAnsi="Times New Roman" w:cs="Times New Roman"/>
            <w:sz w:val="24"/>
            <w:szCs w:val="24"/>
            <w:u w:val="single"/>
          </w:rPr>
          <w:t>№</w:t>
        </w:r>
      </w:hyperlink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C9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1126Н 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профессионального стандарта «Специалист по предоставлению маникюрных и педикюрных услуг», квалификационной </w:t>
      </w:r>
      <w:r w:rsidRPr="00006C9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характеристикой, 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006C9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выдачей 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свидетельства </w:t>
      </w:r>
      <w:r w:rsidR="004A215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 профессиональном обучении </w:t>
      </w:r>
      <w:r w:rsidR="004A215B">
        <w:rPr>
          <w:rFonts w:ascii="Times New Roman" w:eastAsia="Calibri" w:hAnsi="Times New Roman" w:cs="Times New Roman"/>
          <w:sz w:val="24"/>
          <w:szCs w:val="24"/>
        </w:rPr>
        <w:t>- мастер педикюра.</w:t>
      </w:r>
    </w:p>
    <w:p w:rsidR="004A215B" w:rsidRDefault="004A215B" w:rsidP="00785797">
      <w:pPr>
        <w:widowControl w:val="0"/>
        <w:tabs>
          <w:tab w:val="left" w:pos="2604"/>
          <w:tab w:val="left" w:pos="3686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2604"/>
          <w:tab w:val="left" w:pos="3686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1.4. ВИД ПРОФЕССИОНАЛЬНОЙ</w:t>
      </w:r>
      <w:r w:rsidRPr="00006C91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6C91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У выпускников, освоивших программу, в соответствии с профессиональным стандартом формируются профессиональные компетенции для работы в соответствующей сфере деятельности.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Вид профессиональной деятельности</w:t>
      </w:r>
      <w:r w:rsidR="004A215B">
        <w:rPr>
          <w:rFonts w:ascii="Times New Roman" w:eastAsia="Calibri" w:hAnsi="Times New Roman" w:cs="Times New Roman"/>
          <w:sz w:val="24"/>
          <w:szCs w:val="24"/>
        </w:rPr>
        <w:t xml:space="preserve"> - предоставление педикюрных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Основная цель вида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предоставление услуг по 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уходу за </w:t>
      </w:r>
      <w:r w:rsidR="004A215B">
        <w:rPr>
          <w:rFonts w:ascii="Times New Roman" w:eastAsia="Calibri" w:hAnsi="Times New Roman" w:cs="Times New Roman"/>
          <w:sz w:val="24"/>
          <w:szCs w:val="24"/>
        </w:rPr>
        <w:t>стопами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и ногтями путем физического и химического воздействия в целях удовлетворения потребностей клиента, с учетом его индивидуальных особенностей и направлений моды в </w:t>
      </w:r>
      <w:r w:rsidR="004A215B">
        <w:rPr>
          <w:rFonts w:ascii="Times New Roman" w:eastAsia="Calibri" w:hAnsi="Times New Roman" w:cs="Times New Roman"/>
          <w:sz w:val="24"/>
          <w:szCs w:val="24"/>
        </w:rPr>
        <w:t>педикюрной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отрасли.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85797" w:rsidRDefault="00785797" w:rsidP="00785797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85797" w:rsidRPr="0087088B" w:rsidRDefault="00785797" w:rsidP="0087088B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F5538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ДОКУМЕНТЫ, ОПРЕДЕЛЯЮЩИЕ СОДЕРЖАНИЕ И ОРГАНИЗАЦИЮ </w:t>
      </w:r>
      <w:proofErr w:type="gramStart"/>
      <w:r w:rsidRPr="00DF5538">
        <w:rPr>
          <w:rFonts w:ascii="Times New Roman" w:eastAsia="Calibri" w:hAnsi="Times New Roman" w:cs="Times New Roman"/>
          <w:b/>
          <w:sz w:val="24"/>
          <w:szCs w:val="24"/>
        </w:rPr>
        <w:t>ОБРАЗОВАТЕЛЬНОГО</w:t>
      </w:r>
      <w:r w:rsidRPr="00DF5538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</w:t>
      </w:r>
      <w:r w:rsidRPr="00DF5538">
        <w:rPr>
          <w:rFonts w:ascii="Times New Roman" w:eastAsia="Calibri" w:hAnsi="Times New Roman" w:cs="Times New Roman"/>
          <w:b/>
          <w:sz w:val="24"/>
          <w:szCs w:val="24"/>
        </w:rPr>
        <w:t>ПРОЦЕССА</w:t>
      </w:r>
      <w:proofErr w:type="gramEnd"/>
    </w:p>
    <w:tbl>
      <w:tblPr>
        <w:tblW w:w="9416" w:type="dxa"/>
        <w:tblInd w:w="106" w:type="dxa"/>
        <w:tblLayout w:type="fixed"/>
        <w:tblLook w:val="00A0" w:firstRow="1" w:lastRow="0" w:firstColumn="1" w:lastColumn="0" w:noHBand="0" w:noVBand="0"/>
      </w:tblPr>
      <w:tblGrid>
        <w:gridCol w:w="236"/>
        <w:gridCol w:w="8447"/>
        <w:gridCol w:w="733"/>
      </w:tblGrid>
      <w:tr w:rsidR="0087088B" w:rsidRPr="0087088B" w:rsidTr="003C724B">
        <w:trPr>
          <w:trHeight w:val="498"/>
        </w:trPr>
        <w:tc>
          <w:tcPr>
            <w:tcW w:w="236" w:type="dxa"/>
            <w:noWrap/>
          </w:tcPr>
          <w:p w:rsidR="0087088B" w:rsidRPr="0087088B" w:rsidRDefault="0087088B" w:rsidP="0087088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noWrap/>
            <w:vAlign w:val="center"/>
          </w:tcPr>
          <w:p w:rsidR="0087088B" w:rsidRPr="0087088B" w:rsidRDefault="0087088B" w:rsidP="0087088B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88B" w:rsidRPr="0087088B" w:rsidRDefault="0087088B" w:rsidP="0087088B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88B" w:rsidRPr="0087088B" w:rsidRDefault="0087088B" w:rsidP="0087088B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 УЧЕБНЫЙ ПЛАН</w:t>
            </w:r>
          </w:p>
          <w:p w:rsidR="0087088B" w:rsidRDefault="0087088B" w:rsidP="0087088B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сновная образовательная программа профессионального обучения - </w:t>
            </w: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программа профессиональной </w:t>
            </w:r>
            <w:proofErr w:type="gramStart"/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подготовки  по</w:t>
            </w:r>
            <w:proofErr w:type="gramEnd"/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профессии  </w:t>
            </w:r>
            <w:r w:rsidR="003C724B" w:rsidRPr="00785797">
              <w:rPr>
                <w:rFonts w:ascii="Times New Roman" w:hAnsi="Times New Roman" w:cs="Times New Roman"/>
                <w:b/>
                <w:sz w:val="24"/>
                <w:szCs w:val="24"/>
              </w:rPr>
              <w:t>16470</w:t>
            </w:r>
            <w:r w:rsidR="003C724B"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«Мастер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педикюра</w:t>
            </w: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», нормативный срок обучения 80 ч.</w:t>
            </w:r>
          </w:p>
          <w:p w:rsidR="00AA1D51" w:rsidRDefault="00AA1D51" w:rsidP="0087088B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A1D51" w:rsidRPr="00AA1D51" w:rsidRDefault="00AA1D51" w:rsidP="00AA1D5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24"/>
              <w:tblW w:w="8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3133"/>
              <w:gridCol w:w="1297"/>
              <w:gridCol w:w="3112"/>
            </w:tblGrid>
            <w:tr w:rsidR="00AA1D51" w:rsidRPr="00AA1D51" w:rsidTr="00BB30A2">
              <w:trPr>
                <w:trHeight w:val="581"/>
              </w:trPr>
              <w:tc>
                <w:tcPr>
                  <w:tcW w:w="668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3133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разделов и тем </w:t>
                  </w:r>
                </w:p>
              </w:tc>
              <w:tc>
                <w:tcPr>
                  <w:tcW w:w="1297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Общее кол-во учебных часов </w:t>
                  </w:r>
                </w:p>
              </w:tc>
              <w:tc>
                <w:tcPr>
                  <w:tcW w:w="3112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Форма контроля </w:t>
                  </w:r>
                </w:p>
              </w:tc>
            </w:tr>
            <w:tr w:rsidR="00AA1D51" w:rsidRPr="00AA1D51" w:rsidTr="00BB30A2">
              <w:trPr>
                <w:trHeight w:val="998"/>
              </w:trPr>
              <w:tc>
                <w:tcPr>
                  <w:tcW w:w="668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3133" w:type="dxa"/>
                </w:tcPr>
                <w:p w:rsidR="00AA1D51" w:rsidRPr="00AA1D51" w:rsidRDefault="00BB30A2" w:rsidP="00AA1D51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Введение в специальность.</w:t>
                  </w:r>
                  <w:r w:rsidR="00AA1D51" w:rsidRPr="00AA1D51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297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2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</w:tr>
            <w:tr w:rsidR="00AA1D51" w:rsidRPr="00AA1D51" w:rsidTr="00BB30A2">
              <w:trPr>
                <w:trHeight w:val="529"/>
              </w:trPr>
              <w:tc>
                <w:tcPr>
                  <w:tcW w:w="668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3133" w:type="dxa"/>
                </w:tcPr>
                <w:p w:rsidR="00AA1D51" w:rsidRPr="00AA1D51" w:rsidRDefault="00AA1D51" w:rsidP="00AA1D51">
                  <w:pPr>
                    <w:pStyle w:val="Default"/>
                    <w:rPr>
                      <w:bCs/>
                    </w:rPr>
                  </w:pPr>
                  <w:r w:rsidRPr="00AA1D51">
                    <w:rPr>
                      <w:bCs/>
                    </w:rPr>
                    <w:t>Требования к подготовке мастеров педикюра</w:t>
                  </w:r>
                </w:p>
              </w:tc>
              <w:tc>
                <w:tcPr>
                  <w:tcW w:w="1297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2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</w:tr>
            <w:tr w:rsidR="00AA1D51" w:rsidRPr="00AA1D51" w:rsidTr="00BB30A2">
              <w:trPr>
                <w:trHeight w:val="127"/>
              </w:trPr>
              <w:tc>
                <w:tcPr>
                  <w:tcW w:w="668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33" w:type="dxa"/>
                </w:tcPr>
                <w:p w:rsidR="00AA1D51" w:rsidRPr="00AA1D51" w:rsidRDefault="00EE340D" w:rsidP="00AA1D51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Инструменты </w:t>
                  </w:r>
                  <w:r w:rsidR="00AA1D51" w:rsidRPr="00AA1D51">
                    <w:rPr>
                      <w:bCs/>
                    </w:rPr>
                    <w:t>для педикюра</w:t>
                  </w:r>
                </w:p>
              </w:tc>
              <w:tc>
                <w:tcPr>
                  <w:tcW w:w="1297" w:type="dxa"/>
                </w:tcPr>
                <w:p w:rsidR="00AA1D51" w:rsidRPr="00AA1D51" w:rsidRDefault="00BB30A2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12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</w:tr>
            <w:tr w:rsidR="00AA1D51" w:rsidRPr="00AA1D51" w:rsidTr="00BB30A2">
              <w:trPr>
                <w:trHeight w:val="127"/>
              </w:trPr>
              <w:tc>
                <w:tcPr>
                  <w:tcW w:w="668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33" w:type="dxa"/>
                </w:tcPr>
                <w:p w:rsidR="00AA1D51" w:rsidRPr="00AA1D51" w:rsidRDefault="00AA1D51" w:rsidP="00AA1D51">
                  <w:pPr>
                    <w:pStyle w:val="Default"/>
                    <w:rPr>
                      <w:bCs/>
                    </w:rPr>
                  </w:pPr>
                  <w:r w:rsidRPr="00AA1D51">
                    <w:rPr>
                      <w:bCs/>
                    </w:rPr>
                    <w:t>Виды педикюра</w:t>
                  </w:r>
                </w:p>
              </w:tc>
              <w:tc>
                <w:tcPr>
                  <w:tcW w:w="1297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B30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2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</w:tr>
            <w:tr w:rsidR="00AA1D51" w:rsidRPr="00AA1D51" w:rsidTr="00BB30A2">
              <w:trPr>
                <w:trHeight w:val="127"/>
              </w:trPr>
              <w:tc>
                <w:tcPr>
                  <w:tcW w:w="668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33" w:type="dxa"/>
                </w:tcPr>
                <w:p w:rsidR="00AA1D51" w:rsidRPr="00AA1D51" w:rsidRDefault="00AA1D51" w:rsidP="00AA1D51">
                  <w:pPr>
                    <w:pStyle w:val="Default"/>
                    <w:rPr>
                      <w:bCs/>
                    </w:rPr>
                  </w:pPr>
                  <w:r w:rsidRPr="00AA1D51">
                    <w:rPr>
                      <w:bCs/>
                    </w:rPr>
                    <w:t>Технология педикюрных работ</w:t>
                  </w:r>
                </w:p>
              </w:tc>
              <w:tc>
                <w:tcPr>
                  <w:tcW w:w="1297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2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</w:tr>
            <w:tr w:rsidR="00AA1D51" w:rsidRPr="00AA1D51" w:rsidTr="00BB30A2">
              <w:trPr>
                <w:trHeight w:val="127"/>
              </w:trPr>
              <w:tc>
                <w:tcPr>
                  <w:tcW w:w="668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133" w:type="dxa"/>
                </w:tcPr>
                <w:p w:rsidR="00AA1D51" w:rsidRPr="00AA1D51" w:rsidRDefault="00BB30A2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8579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Правила ухода за кожей ног</w:t>
                  </w:r>
                </w:p>
              </w:tc>
              <w:tc>
                <w:tcPr>
                  <w:tcW w:w="1297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B30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2" w:type="dxa"/>
                </w:tcPr>
                <w:p w:rsidR="00AA1D51" w:rsidRPr="00AA1D51" w:rsidRDefault="00AA1D51" w:rsidP="00AA1D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AA1D51" w:rsidRPr="00AA1D51" w:rsidRDefault="00AA1D51" w:rsidP="00AA1D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</w:tr>
            <w:tr w:rsidR="00BB30A2" w:rsidRPr="00AA1D51" w:rsidTr="00BB30A2">
              <w:trPr>
                <w:trHeight w:val="748"/>
              </w:trPr>
              <w:tc>
                <w:tcPr>
                  <w:tcW w:w="668" w:type="dxa"/>
                </w:tcPr>
                <w:p w:rsidR="00BB30A2" w:rsidRPr="00AA1D51" w:rsidRDefault="00BB30A2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133" w:type="dxa"/>
                </w:tcPr>
                <w:p w:rsidR="00BB30A2" w:rsidRPr="00AA1D51" w:rsidRDefault="00BB30A2" w:rsidP="00BB30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A1D5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Письменная итоговая работа</w:t>
                  </w:r>
                  <w:r w:rsidRPr="0078579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7" w:type="dxa"/>
                </w:tcPr>
                <w:p w:rsidR="00BB30A2" w:rsidRDefault="00BB30A2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2" w:type="dxa"/>
                </w:tcPr>
                <w:p w:rsidR="00BB30A2" w:rsidRPr="00AA1D51" w:rsidRDefault="00BB30A2" w:rsidP="00AA1D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1D51" w:rsidRPr="00AA1D51" w:rsidTr="00BB30A2">
              <w:trPr>
                <w:trHeight w:val="1559"/>
              </w:trPr>
              <w:tc>
                <w:tcPr>
                  <w:tcW w:w="668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33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ВСЕГО часов на освоение учебного </w:t>
                  </w:r>
                </w:p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A1D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материала(</w:t>
                  </w:r>
                  <w:proofErr w:type="gramEnd"/>
                  <w:r w:rsidRPr="00AA1D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включая внеаудиторной </w:t>
                  </w:r>
                </w:p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Exo 2" w:eastAsia="Calibri" w:hAnsi="Exo 2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A1D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самостоятельной работы</w:t>
                  </w:r>
                </w:p>
              </w:tc>
              <w:tc>
                <w:tcPr>
                  <w:tcW w:w="1297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112" w:type="dxa"/>
                </w:tcPr>
                <w:p w:rsidR="00AA1D51" w:rsidRPr="00AA1D51" w:rsidRDefault="00AA1D51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</w:tr>
          </w:tbl>
          <w:p w:rsidR="00AA1D51" w:rsidRDefault="00AA1D51" w:rsidP="0087088B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A1D51" w:rsidRDefault="00AA1D51" w:rsidP="0087088B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88B" w:rsidRPr="0087088B" w:rsidRDefault="0087088B" w:rsidP="008708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center"/>
          </w:tcPr>
          <w:p w:rsidR="0087088B" w:rsidRPr="0087088B" w:rsidRDefault="0087088B" w:rsidP="0087088B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88B" w:rsidRPr="0087088B" w:rsidRDefault="0087088B" w:rsidP="0087088B">
      <w:pPr>
        <w:tabs>
          <w:tab w:val="left" w:pos="3686"/>
        </w:tabs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D51" w:rsidRDefault="00AA1D51" w:rsidP="00AA1D51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Pr="00785797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5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876"/>
        <w:gridCol w:w="1391"/>
        <w:gridCol w:w="1391"/>
        <w:gridCol w:w="3077"/>
      </w:tblGrid>
      <w:tr w:rsidR="00C83B0C" w:rsidRPr="0087088B" w:rsidTr="005D6F37">
        <w:trPr>
          <w:trHeight w:hRule="exact" w:val="265"/>
        </w:trPr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" w:after="0" w:line="36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ind w:left="4"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ind w:left="1389"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3B0C" w:rsidRPr="0087088B" w:rsidTr="005D6F37">
        <w:trPr>
          <w:trHeight w:hRule="exact" w:val="265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B0C" w:rsidRPr="0087088B" w:rsidRDefault="00C83B0C" w:rsidP="005D6F37">
            <w:pPr>
              <w:tabs>
                <w:tab w:val="left" w:pos="3686"/>
              </w:tabs>
              <w:spacing w:after="0" w:line="36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" w:after="0" w:line="360" w:lineRule="auto"/>
              <w:ind w:left="140" w:right="24" w:hanging="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ind w:left="1027"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83B0C" w:rsidRPr="0087088B" w:rsidTr="005D6F37">
        <w:trPr>
          <w:trHeight w:hRule="exact" w:val="968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B0C" w:rsidRPr="0087088B" w:rsidRDefault="00C83B0C" w:rsidP="005D6F37">
            <w:pPr>
              <w:tabs>
                <w:tab w:val="left" w:pos="3686"/>
              </w:tabs>
              <w:spacing w:after="0" w:line="36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B0C" w:rsidRPr="0087088B" w:rsidRDefault="00C83B0C" w:rsidP="005D6F37">
            <w:pPr>
              <w:tabs>
                <w:tab w:val="left" w:pos="3686"/>
              </w:tabs>
              <w:spacing w:after="0" w:line="36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Теория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1559"/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C83B0C" w:rsidRPr="0087088B" w:rsidTr="005D6F37">
        <w:trPr>
          <w:trHeight w:hRule="exact" w:val="688"/>
        </w:trPr>
        <w:tc>
          <w:tcPr>
            <w:tcW w:w="2731" w:type="dxa"/>
          </w:tcPr>
          <w:p w:rsidR="00C83B0C" w:rsidRPr="00D750A6" w:rsidRDefault="00D750A6" w:rsidP="00D7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 в специальность. И</w:t>
            </w:r>
            <w:r w:rsidRPr="00D750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стория возникновения педикюра</w:t>
            </w: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B0C" w:rsidRPr="0087088B" w:rsidRDefault="00C83B0C" w:rsidP="005D6F37">
            <w:pPr>
              <w:tabs>
                <w:tab w:val="left" w:pos="3686"/>
              </w:tabs>
              <w:spacing w:after="0" w:line="360" w:lineRule="auto"/>
              <w:ind w:right="3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1559"/>
                <w:tab w:val="left" w:pos="368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83B0C" w:rsidRPr="0087088B" w:rsidTr="005D6F37">
        <w:trPr>
          <w:trHeight w:val="867"/>
        </w:trPr>
        <w:tc>
          <w:tcPr>
            <w:tcW w:w="2731" w:type="dxa"/>
          </w:tcPr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Требования к подготовке мастеров педикюра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83B0C" w:rsidRPr="0087088B" w:rsidTr="005D6F37">
        <w:trPr>
          <w:trHeight w:hRule="exact" w:val="1579"/>
        </w:trPr>
        <w:tc>
          <w:tcPr>
            <w:tcW w:w="2731" w:type="dxa"/>
          </w:tcPr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Инструменты  для педикюра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контроль/устный опрос,</w:t>
            </w:r>
          </w:p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C83B0C" w:rsidRPr="0087088B" w:rsidTr="005D6F37">
        <w:trPr>
          <w:trHeight w:hRule="exact" w:val="713"/>
        </w:trPr>
        <w:tc>
          <w:tcPr>
            <w:tcW w:w="2731" w:type="dxa"/>
          </w:tcPr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педикюра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83B0C" w:rsidRPr="0087088B" w:rsidTr="005D6F37">
        <w:trPr>
          <w:trHeight w:hRule="exact" w:val="1697"/>
        </w:trPr>
        <w:tc>
          <w:tcPr>
            <w:tcW w:w="2731" w:type="dxa"/>
          </w:tcPr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Технология педикюрных работ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контроль/устный опрос,</w:t>
            </w:r>
          </w:p>
          <w:p w:rsidR="00C83B0C" w:rsidRPr="0087088B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C83B0C" w:rsidRPr="00C83B0C" w:rsidTr="005D6F37">
        <w:trPr>
          <w:trHeight w:hRule="exact" w:val="1565"/>
        </w:trPr>
        <w:tc>
          <w:tcPr>
            <w:tcW w:w="2731" w:type="dxa"/>
          </w:tcPr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Правила ухода за кожей ног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контроль/устный опрос,</w:t>
            </w:r>
          </w:p>
          <w:p w:rsidR="00C83B0C" w:rsidRPr="00C83B0C" w:rsidRDefault="00C83B0C" w:rsidP="005D6F37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C83B0C" w:rsidRPr="0087088B" w:rsidTr="005D6F37">
        <w:trPr>
          <w:trHeight w:hRule="exact" w:val="898"/>
        </w:trPr>
        <w:tc>
          <w:tcPr>
            <w:tcW w:w="2731" w:type="dxa"/>
          </w:tcPr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Письменная итоговая работа</w:t>
            </w:r>
          </w:p>
        </w:tc>
        <w:tc>
          <w:tcPr>
            <w:tcW w:w="806" w:type="dxa"/>
          </w:tcPr>
          <w:p w:rsidR="00C83B0C" w:rsidRPr="0087088B" w:rsidRDefault="00C83B0C" w:rsidP="005D6F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3B0C" w:rsidRPr="0087088B" w:rsidRDefault="00C83B0C" w:rsidP="005D6F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3B0C" w:rsidRPr="0087088B" w:rsidRDefault="00C83B0C" w:rsidP="005D6F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B0C" w:rsidRPr="0087088B" w:rsidTr="005D6F37">
        <w:trPr>
          <w:trHeight w:hRule="exact" w:val="1799"/>
        </w:trPr>
        <w:tc>
          <w:tcPr>
            <w:tcW w:w="2731" w:type="dxa"/>
          </w:tcPr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на освоение учебного </w:t>
            </w:r>
          </w:p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57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материала(</w:t>
            </w:r>
            <w:proofErr w:type="gramEnd"/>
            <w:r w:rsidRPr="007857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включая внеаудиторной </w:t>
            </w:r>
          </w:p>
          <w:p w:rsidR="00C83B0C" w:rsidRPr="00785797" w:rsidRDefault="00C83B0C" w:rsidP="005D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EE340D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EE340D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EE340D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5D6F37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B0C07" w:rsidRDefault="00EB0C07" w:rsidP="00176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85B" w:rsidRDefault="0017685B" w:rsidP="00176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Default="00785797" w:rsidP="00785797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0A6" w:rsidRPr="00785797" w:rsidRDefault="00D750A6" w:rsidP="00785797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Default="00D750A6" w:rsidP="00D750A6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8579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D750A6" w:rsidRPr="00785797" w:rsidRDefault="00D750A6" w:rsidP="00D750A6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785797" w:rsidRPr="00785797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Требования к подготовке мастеров педикюра.</w:t>
      </w:r>
      <w:r w:rsidR="00785797" w:rsidRPr="00785797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>Действующие постановления и правила работы мастеров ногтевого сервиса. Новейшие виды педикюра. Значение процедуры педикюра в жизни современного человека.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самый популярный вид педикюра, назовем его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old-fashioned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Классический педикюр (как и классический маникюр) еще называют обрезным. Сделайте ванночку с теплой водой и разведите в ней соль, чтобы размягчить кутикулы и кожу пяток. Кутикулу мастер удаляет с помощью кусачек, а лишнюю кожу с пяток, мелкие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натоптыши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мозоли – специальной пилкой для шлифовки.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Европейский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вид современного педикюра. От классического он отличается тем, что не предполагает обрезание кутикулы, поэтому часто его называют «необрезной педикюр». Техника такого педикюра заключается в следующем: мастер наносит на кутикулы специальный состав, который способствует растворению кутикулы, не повреждая при этом тонкую кожу. А затем сдвигает кутикулу к основанию апельсиновой палочкой.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классического и европейского, аппаратный педикюр подразумевает шлифовку стопы и ногтей с помощью специальных полировальных насадок на аппарате. Насадки, колпачки, фрезы мастер подбирает индивидуально под строение стопы и форму ногтей. Такой вид педикюра не предполагает замачивание стоп в воде – мастер обрабатывает их специальным гелем или раствором. В случае, если вы страдаете от мозолей,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натоптышей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вросших ногтей, вам стоит записываться исключительно на аппаратный лечебный педикюр.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 под собой сочетание двух техник – классического и аппаратного педикюра. Стопы мастер обрабатывает аппаратом, а ногти и кутикулы – обычными инструментами</w:t>
      </w:r>
      <w:r w:rsidRPr="0078579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 в меню пункт «экспресс-педикюр», скорее всего, это означает только работу с ногтями, то есть снятие покрытия, быструю обработку ногтей и покрытие лаком. Никаких ванночек с солью – такой педикюр подойдет или вечно занятым бизнес-леди, или тем, кто меняет цвет лака каждую неделю.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Пилинги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скрабы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маски, носочки, массаж и непременно ароматерапия – после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-педикюра вы выходите не только с новым педикюром, но и с ощущением, будто вы побывали на побережье Индийского или Атлантического океана. Смотря какие средства использовал мастер во время процедуры. Под </w:t>
      </w:r>
      <w:proofErr w:type="spellStart"/>
      <w:r w:rsidRPr="00785797">
        <w:rPr>
          <w:rFonts w:ascii="Calibri" w:eastAsia="Calibri" w:hAnsi="Calibri" w:cs="Times New Roman"/>
        </w:rPr>
        <w:fldChar w:fldCharType="begin"/>
      </w:r>
      <w:r w:rsidRPr="00785797">
        <w:rPr>
          <w:rFonts w:ascii="Calibri" w:eastAsia="Calibri" w:hAnsi="Calibri" w:cs="Times New Roman"/>
        </w:rPr>
        <w:instrText xml:space="preserve"> HYPERLINK "https://makeup.ru/article/kak-sdelat-pedikyur-v-domashnih-usloviyah" \t "_blank" </w:instrText>
      </w:r>
      <w:r w:rsidRPr="00785797">
        <w:rPr>
          <w:rFonts w:ascii="Calibri" w:eastAsia="Calibri" w:hAnsi="Calibri" w:cs="Times New Roman"/>
        </w:rPr>
        <w:fldChar w:fldCharType="separate"/>
      </w:r>
      <w:r w:rsidRPr="0078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спа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-педикюром</w:t>
      </w:r>
      <w:r w:rsidRPr="0078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понимается и бразильский педикюр (вместо ванночки мастер надевает на вас носочки со специальным лосьоном, который смягчает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натоптыши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кутикулу), и так называемый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-педикюр – с частичками черного угля, а также бананово-кокосовый. По времени такая процедура педикюра длится чуть дольше обычного.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такой вид педикюра называют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Kart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ADN – по названию марок, которые производят специальные растворы для педикюра с кислотами. Суть техники состоит в том, что раствор «разъедает» ороговевшие частички кожи и порой даже не включает обработку кожи пилкой. То, что нужно для обладателей тонкой и чувствительной кожи.</w:t>
      </w:r>
    </w:p>
    <w:p w:rsidR="00785797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Тема: Педикюрные инструменты.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 xml:space="preserve"> Виды, приемы владения. Обработка инструментов. Основные сведения о производстве и организации рабочего места. Требования к кабинету мастера педикюра. Правила освещения рабочих мест.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Ногтевой сервис</w:t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набор услуг, включающий в себя маникюр, педикюр, укрепление, моделирование и художественное оформление ногтей, гигиенический и эстетический уход за натуральными ногтями, гигиенический и эстетический уход за кожей кистей и стоп, ремонт, коррекцию укрепленных/смоделированных ногтей, а также удаление искусственного покрытия с поверхности ногтей (п. 3.1 ГОСТ Р 58091-2018).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Классифицируется ногтевой сервис по видам, целям, месту оказания услуг и категории организации (п. 4.1 ГОСТ Р 58091-2018).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 должны выполняться санитарные требования, сами услуги - быть качественными, безопасными,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экологичными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применяемые изделия и инструменты - подвергаться дезинфекции и стерилизации (п. 5.6-5.15 ГОСТ Р 58091-2018).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необходимо оснастить не менее чем тремя типовыми наборами инструментов по каждому виду деятельности (для маникюра и для педикюра) (п. 5.16 ГОСТ Р 58091-2018).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последовательность основных этапов оказания услуг ногтевого сервиса (табл. 1 ГОСТ Р 58091-2018):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к оказанию услуги (выполняется в отсутствие клиента до начала процесса обслуживания):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санитарно-противоэпидемическая обработка кабинета, рабочего места, инструментов и оборудования;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исправности и работоспособности оборудования и инструментов;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косметических и расходных материалов;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специалистом по ногтевому сервису требований личной гигиены;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обслуживание клиента: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ему информации о предлагаемых услугах, консультирование и подбор вида услуги;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оказание услуг, включающее в себя в том числе антисептическую обработку кожи, проведение визуального осмотра кистей или стоп на наличие воспалений, ран, возможных инфекционных заболеваний;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санитарно-гигиеническая подготовка для обслуживания следующего клиента.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3.3.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proofErr w:type="gramStart"/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Виды  педикюра</w:t>
      </w:r>
      <w:proofErr w:type="gramEnd"/>
      <w:r w:rsidR="00785797" w:rsidRPr="00785797">
        <w:rPr>
          <w:rFonts w:ascii="Times New Roman" w:eastAsia="Calibri" w:hAnsi="Times New Roman" w:cs="Times New Roman"/>
          <w:sz w:val="24"/>
          <w:szCs w:val="24"/>
        </w:rPr>
        <w:t>.</w:t>
      </w:r>
      <w:r w:rsidR="00785797" w:rsidRPr="00785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 xml:space="preserve">Технологические процессы педикюра в целом и поэтапно: профилактический уход за кожей стоп и ногтями, классический педикюр, массаж стоп, </w:t>
      </w:r>
      <w:proofErr w:type="spellStart"/>
      <w:r w:rsidR="00785797" w:rsidRPr="00785797">
        <w:rPr>
          <w:rFonts w:ascii="Times New Roman" w:eastAsia="Calibri" w:hAnsi="Times New Roman" w:cs="Times New Roman"/>
          <w:sz w:val="24"/>
          <w:szCs w:val="24"/>
        </w:rPr>
        <w:t>послепроцедурный</w:t>
      </w:r>
      <w:proofErr w:type="spellEnd"/>
      <w:r w:rsidR="00785797" w:rsidRPr="00785797">
        <w:rPr>
          <w:rFonts w:ascii="Times New Roman" w:eastAsia="Calibri" w:hAnsi="Times New Roman" w:cs="Times New Roman"/>
          <w:sz w:val="24"/>
          <w:szCs w:val="24"/>
        </w:rPr>
        <w:t xml:space="preserve"> уход.</w:t>
      </w:r>
    </w:p>
    <w:p w:rsidR="00785797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3.4.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785797" w:rsidRPr="00785797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Технология педикюрных работ.</w:t>
      </w:r>
      <w:r w:rsidR="00785797" w:rsidRPr="00785797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>Способы и средства профилактического ухода за кожей стоп и ногтями.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работе, мастер обязательно проводит обеззараживание стоп, обрабатывая тщательно кожу и каждый ноготь специальным антисептиком. Затем снимается старый лак, и ножки отправляются в ванночку с морской солью или специальными компонентами. По истечении 15 минут можно приступать к работе с кутикулой.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Классическими методами работы считается удаление кутикулы с использованием апельсиновых палочек, специальных ножниц. Некоторые мастера используют средства для удаления лишней кожи вместо инструмента.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 решением для очень проблемных стоп с толстым слоем огрубевшей ткани стало использование раствора, который наносится на кожу, затем надеваются носочки, и за несколько минут удаляется лишняя омертвевшая кожа.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свежим решением в работе профессионалов стала аппаратная техника. Благодаря разным насадкам есть возможность обработать все участки кожи шлифовкой огрубелости.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ноги не распариваются – только дезинфекция и работа в сухом виде. После процедуры замедляется нарастание новых слоев ороговевшей ткани.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Популярным решением для очень проблемных стоп с толстым слоем огрубевшей ткани стало использование раствора, который наносится на кожу, затем надеваются носочки, и за несколько минут удаляется лишняя омертвевшая кожа.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свежим решением в работе профессионалов стала аппаратная техника. Благодаря разным насадкам есть возможность обработать все участки кожи шлифовкой огрубелости.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ноги не распариваются – только дезинфекция и работа в сухом виде. После процедуры замедляется нарастание новых слоев ороговевшей ткани.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обеспечить комплексный глубокий уход коже в профессиональных вариантах выполнения педикюра добавляется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-комплекс. Его цель – улучшить и стабилизировать состояние ногтевой пластины, кожи, улучшить кровообращение, снять усталость и предотвратить развитие хронических заболеваний стоп.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Обрезной педикюр.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57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начала понадобится: пемза, смягчающий крем, инструмент для обрезки ногтей и кутикулы, пилочка, апельсиновые палочки и лак. Огромный выбор инструментов для педикюра позволяет подобрать то, чем действительно будет удобно работать, что хорошо лежит в руке, и позволяет удалить даже самые мелкие шероховатости, заусенцы.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все необходимое, можно приступать к процедуре согласно следующих этапов: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-ванночка с теплой мыльной водой – можно подобрать индивидуальный состав с лечебными травами или специальными смягчающими средствами;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-тщательная обработка стоп пемзой до полного избавления от ороговевших зон;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-аккуратно просушить кожу полотенцем, нанести крем;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-обрезка ноготков – здесь нужно правильно выбрать форму, чтобы не травмировать ногтевые впадины, а также тщательно обработать пилочкой края;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-отодвигаем кутикулу у основания ногтя апельсиновой палочкой – не слишком сильно, избегая неприятных болезненных ощущений;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-удаление заусенцев;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-покрытие лаком, выполнение по желанию рисунка или украшения.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Аппаратный педикюр.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план действий: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-обработка стоп антисептиком, включая каждую ногтевую пластину;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-берем насадку с самой грубой поверхностью и приступаем к шлифовке огрубевших участков;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-узкими насадками корректируется форма ногтя;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устранить неровности поверхности ногтя, можно использовать мягкие шлифовальные валики;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-апельсиновой палочкой отодвинуть кутикулу и обработать ее насадкой в виде бочки, а затем шаром, что полностью ее истончает без обрезания.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идеале, ножнички или щипцы для кутикулы попросту не понадобятся — все действия выполняются строго правильно подобранными насадками. В процессе работы на каждое действие – свой тип насадки и пытаться выполнить все одной-двумя фрезами может стать причиной травм.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Нельзя задерживаться на одной точке – это приведет к боли и жжению. Также нельзя сильно спиливать верхний слой ногтя – его можно попросту деформировать. Финальное выравнивание бликов лучше оставить лаку.</w:t>
      </w:r>
    </w:p>
    <w:p w:rsidR="00785797" w:rsidRPr="00785797" w:rsidRDefault="00EE340D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3.5.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 xml:space="preserve">Тема: Правила ухода за </w:t>
      </w:r>
      <w:proofErr w:type="gramStart"/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кожей  ног</w:t>
      </w:r>
      <w:proofErr w:type="gramEnd"/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97">
        <w:rPr>
          <w:rFonts w:ascii="Times New Roman" w:eastAsia="Calibri" w:hAnsi="Times New Roman" w:cs="Times New Roman"/>
          <w:sz w:val="24"/>
          <w:szCs w:val="24"/>
        </w:rPr>
        <w:t>Консультации потребителей по домашнему профилактическому уходу за кожей ног и ногтями.</w:t>
      </w:r>
    </w:p>
    <w:p w:rsidR="0087088B" w:rsidRDefault="0087088B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685B" w:rsidRDefault="0017685B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685B" w:rsidRDefault="0017685B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317" w:rsidRDefault="005E4317" w:rsidP="005E4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4. ОРГАНИЗАЦИОННО-ПЕДАГОГИЧЕСКИЕ УСЛОВИЯ РЕАЛИЗАЦИИ ПРОГРАММЫ</w:t>
      </w:r>
    </w:p>
    <w:p w:rsidR="005E4317" w:rsidRPr="005E4317" w:rsidRDefault="005E4317" w:rsidP="005E4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4.1. Кадровое обеспечение реализации программы</w:t>
      </w: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основной програ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профессионального обучения </w:t>
      </w:r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должна обеспечиваться педагогическими кадрами имеющими среднее профессиональное или высшее образование. Мастера производственного обучения должны иметь на 1-2 разряда по профессии рабочего выше, чем предусмотрено для выпускников. </w:t>
      </w: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>Опыт деятельности в организациях соответствующей профессиональной сферы является 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4.2.Требования к материально-техническому обеспечению</w:t>
      </w:r>
    </w:p>
    <w:p w:rsidR="005E4317" w:rsidRPr="005E4317" w:rsidRDefault="005E4317" w:rsidP="005E431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317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профессионального обучения:</w:t>
      </w:r>
    </w:p>
    <w:p w:rsidR="005E4317" w:rsidRPr="005E4317" w:rsidRDefault="005E4317" w:rsidP="005E431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31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профессиона</w:t>
      </w:r>
      <w:r w:rsidR="001768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льной </w:t>
      </w:r>
      <w:proofErr w:type="gramStart"/>
      <w:r w:rsidR="0017685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  по</w:t>
      </w:r>
      <w:proofErr w:type="gramEnd"/>
      <w:r w:rsidR="001768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профессии</w:t>
      </w:r>
      <w:bookmarkStart w:id="0" w:name="_GoBack"/>
      <w:bookmarkEnd w:id="0"/>
      <w:r w:rsidRPr="005E43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43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Мастер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педикюра</w:t>
      </w:r>
    </w:p>
    <w:p w:rsidR="005E4317" w:rsidRPr="005E4317" w:rsidRDefault="005E4317" w:rsidP="005E431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4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Студия </w:t>
      </w:r>
      <w:proofErr w:type="gramStart"/>
      <w:r w:rsidRPr="005E4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маникюра .</w:t>
      </w:r>
      <w:proofErr w:type="gramEnd"/>
    </w:p>
    <w:p w:rsidR="005E4317" w:rsidRPr="005E4317" w:rsidRDefault="005E4317" w:rsidP="005E431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парты, стерилизаторы, доска учебная, лампы настольные, ванночки для </w:t>
      </w:r>
      <w:proofErr w:type="gramStart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парафина,  компьютер</w:t>
      </w:r>
      <w:proofErr w:type="gramEnd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4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гласперленовый</w:t>
      </w:r>
      <w:proofErr w:type="spellEnd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стерилизатор, ультрафиолетовый шкаф, </w:t>
      </w:r>
    </w:p>
    <w:p w:rsidR="005E4317" w:rsidRPr="005E4317" w:rsidRDefault="005E4317" w:rsidP="005E431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для дезинфекции и </w:t>
      </w:r>
      <w:proofErr w:type="spellStart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очистки, аппарат для горячего маникюра, </w:t>
      </w:r>
      <w:proofErr w:type="spellStart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маникюрно</w:t>
      </w:r>
      <w:proofErr w:type="spellEnd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теоретический стол, маникюрная ванночка,</w:t>
      </w:r>
    </w:p>
    <w:p w:rsidR="005E4317" w:rsidRPr="005E4317" w:rsidRDefault="005E4317" w:rsidP="005E431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фрейзер</w:t>
      </w:r>
      <w:proofErr w:type="spellEnd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настольная лампа, ультрафиолетовая </w:t>
      </w:r>
      <w:proofErr w:type="gramStart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  контейнер</w:t>
      </w:r>
      <w:proofErr w:type="gramEnd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настольный ( для ваты, мусора), подставка под руку, подставка под лаки, тренировочная рука, </w:t>
      </w:r>
    </w:p>
    <w:p w:rsidR="005E4317" w:rsidRPr="005E4317" w:rsidRDefault="005E4317" w:rsidP="005E431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жидкость для снятия лака, жидкость для обезжиривания, цветные лаки, гель- лаки, акриловые краски, </w:t>
      </w:r>
      <w:proofErr w:type="spellStart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типсы</w:t>
      </w:r>
      <w:proofErr w:type="spellEnd"/>
      <w:r w:rsidRPr="005E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формы, гели для наращивания, цветные гели, одноразовые полотенца, салфетки.</w:t>
      </w: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4.3. Требования к информационно-</w:t>
      </w:r>
      <w:proofErr w:type="gramStart"/>
      <w:r w:rsidRPr="005E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методическому  обеспечению</w:t>
      </w:r>
      <w:proofErr w:type="gramEnd"/>
      <w:r w:rsidRPr="005E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5E4317" w:rsidRPr="005E4317" w:rsidRDefault="005E4317" w:rsidP="005E431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«Анатомия человека» учебное пособие </w:t>
      </w:r>
      <w:proofErr w:type="spellStart"/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>М.Р.Сапин</w:t>
      </w:r>
      <w:proofErr w:type="spellEnd"/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>З.Г.Брыскина</w:t>
      </w:r>
      <w:proofErr w:type="spellEnd"/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Изд. «Просвещение»1995;</w:t>
      </w:r>
    </w:p>
    <w:p w:rsidR="005E4317" w:rsidRPr="005E4317" w:rsidRDefault="005E4317" w:rsidP="005E431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>2.  «Ногтевой сервис» журнал изд. Старая крепость. 1/2015; 2/2015; 3/2015; 6/2015; 2/2016; 4/2016;</w:t>
      </w:r>
    </w:p>
    <w:p w:rsidR="005E4317" w:rsidRPr="005E4317" w:rsidRDefault="005E4317" w:rsidP="005E431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17">
        <w:rPr>
          <w:rFonts w:ascii="Times New Roman" w:eastAsia="Calibri" w:hAnsi="Times New Roman" w:cs="Times New Roman"/>
          <w:sz w:val="24"/>
          <w:szCs w:val="24"/>
        </w:rPr>
        <w:t>5 «Пособие по маникюру и педикюру</w:t>
      </w:r>
      <w:proofErr w:type="gramStart"/>
      <w:r w:rsidRPr="005E4317">
        <w:rPr>
          <w:rFonts w:ascii="Times New Roman" w:eastAsia="Calibri" w:hAnsi="Times New Roman" w:cs="Times New Roman"/>
          <w:sz w:val="24"/>
          <w:szCs w:val="24"/>
        </w:rPr>
        <w:t>» .</w:t>
      </w:r>
      <w:proofErr w:type="gramEnd"/>
      <w:r w:rsidRPr="005E4317">
        <w:rPr>
          <w:rFonts w:ascii="Times New Roman" w:eastAsia="Calibri" w:hAnsi="Times New Roman" w:cs="Times New Roman"/>
          <w:sz w:val="24"/>
          <w:szCs w:val="24"/>
        </w:rPr>
        <w:t xml:space="preserve">Ю.Ю. </w:t>
      </w:r>
      <w:proofErr w:type="spellStart"/>
      <w:r w:rsidRPr="005E4317">
        <w:rPr>
          <w:rFonts w:ascii="Times New Roman" w:eastAsia="Calibri" w:hAnsi="Times New Roman" w:cs="Times New Roman"/>
          <w:sz w:val="24"/>
          <w:szCs w:val="24"/>
        </w:rPr>
        <w:t>Дрибноход</w:t>
      </w:r>
      <w:proofErr w:type="spellEnd"/>
      <w:r w:rsidRPr="005E4317">
        <w:rPr>
          <w:rFonts w:ascii="Times New Roman" w:eastAsia="Calibri" w:hAnsi="Times New Roman" w:cs="Times New Roman"/>
          <w:sz w:val="24"/>
          <w:szCs w:val="24"/>
        </w:rPr>
        <w:t xml:space="preserve"> Изд. Феникс 2008 год;</w:t>
      </w:r>
    </w:p>
    <w:p w:rsidR="005E4317" w:rsidRPr="005E4317" w:rsidRDefault="005E4317" w:rsidP="005E431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sz w:val="24"/>
          <w:szCs w:val="24"/>
        </w:rPr>
        <w:t>6.</w:t>
      </w:r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«Санитарные правила и нормы СанПин2122631-10 2014».</w:t>
      </w:r>
    </w:p>
    <w:p w:rsidR="005E4317" w:rsidRPr="005E4317" w:rsidRDefault="005E4317" w:rsidP="005E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317" w:rsidRDefault="005E431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317" w:rsidRDefault="005E431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317" w:rsidRDefault="005E431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5797" w:rsidRPr="00785797" w:rsidRDefault="005E431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Промежуточный тест по </w:t>
      </w:r>
      <w:r w:rsidR="00785797" w:rsidRPr="00785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курсу «Педикюр»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представляет собой процедура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Ванночка для ног, удаление огрубевшей кожи, массаж стоп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Полировка ногтей на ногах, придание им формы, работа с кутикулой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Декорирование ногтей на ногах с помощью цветного лака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перечисленное выше в комплексе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Классический педикюр – это: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Полировка ногтей на ногах и придание им формы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педикюра с использованием ванночки для ног и механическим обрезанием кутикулы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Сухой метод обработки кожи с использованием 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кератолитиков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шлифовальной насадки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Ванночка для ног и массаж ступней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чем главное достоинство европейского необрезного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Быстрота и легкость выполнения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и помощь в самых сложных случаях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Нетравматичность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безопасность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риска аллергических реакций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Аппаратный педикюр – это: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педикюра, в котором применяется вращающийся абразив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педикюра с использованием таких инструментов, как ножницы, щипчики, пилки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современный метод педикюра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Разновидность лечебного метода ухода за ногами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какой целью применяется гигиеническая педикюрная ванночка?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психологического комфорта клиента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размягчения кожи при подготовке к процедуре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лучшего восприятия кожей последующего ухода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перечисленные варианты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следует использовать </w:t>
      </w:r>
      <w:proofErr w:type="spellStart"/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кератолитик</w:t>
      </w:r>
      <w:proofErr w:type="spellEnd"/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 подготовке ванночки для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Наливать 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кератолитик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ванночку, которая уже заполнена водой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Наливать 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кератолитик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пустую ванночку, после чего заполнять ее водой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Какой должна быть температура раствора в ванночке при процедуре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34–37 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38–40 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40–42 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43–45 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часто следует проводить стерилизацию инструментов для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каждого использования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Дважды в день: утром и вечером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Дезинфекция и глубокая очистка инструментов проводятся один раз в день, после использования инструменты достаточно промыть в дистиллированной воде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какой последовательности выполняется стерилизация инструментов? Перечислите последовательность пунктов.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Промыть водой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Обработать в дезинфицирующем растворе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Положить в 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сухожар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автоклав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 процедурой педикюра Вы обнаружили, что у клиента грибок стопы. Ваши действия?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смущать клиента и спокойно приступить к процедуре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Посоветовать клиенту отказаться от процедуры педикюра и порекомендовать ему обратиться к дерматологу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совет, как лечить грибок, после чего приступить к процедуре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кератоз стопы?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Утолщение кожного покрова на стопе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Трещины на коже стопы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Мозоли на коже стопы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Чрезмерная потливость ног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Что из перечисленного станет залогом успешного заживления трещин на пятках?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Своевременное удаление областей гиперкератоза, увлажняющие процедуры и септические препараты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трещины скальпелем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заживляющих препаратов против трещин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Какая из перечисленных педикюрных терок запрещена для использования в салоне красоты?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Лазерная терка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Двусторонняя абразивная терка, которую можно стерилизовать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Пластиковая терка со сменными абразивами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из перечисленного не может спровоцировать врастание ногтей?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Неправильная форма ногтей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Ношение тесной обуви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Грибковое поражение ногтевой пластины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Неровная кутикула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Какова идеальная форма ногтей на пальцах ног?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Овально-круглая форма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 с легким, едва заметным закруглением, при этом желательно, чтобы боковые части ногтя выходили за пределы боковых валиков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 с закруглениями на углах («мягкий квадрат»)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Фрезер – это: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автора специальных скоб, применяемых для лечения вросшего ногтя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Вращающаяся абразивная насадка аппарата для педикюра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Режущий инструмент для удаления кутикулы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Обязательно ли наносить на ступни крем для завершения процедуры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достаточно ополоснуть ступни водой из ванночки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нужно нанести на ступни крем, на этом процедура считается законченной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необходимо нанести крем и сделать массаж ступней до впитывания крема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часто рекомендуется делать гигиенический педикюр?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3–4 дня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неделю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2–4 недели, в зависимости от сезона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3–4 месяца, не чаще </w:t>
      </w:r>
    </w:p>
    <w:p w:rsidR="00785797" w:rsidRPr="00EE340D" w:rsidRDefault="00785797" w:rsidP="007857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85797" w:rsidRPr="00EE340D" w:rsidRDefault="00785797" w:rsidP="00785797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НА ВОПРОСЫ ТЕСТА: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Б, А, В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</w:p>
    <w:p w:rsidR="00785797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</w:p>
    <w:p w:rsidR="005E4317" w:rsidRDefault="005E4317" w:rsidP="005E4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  <w:rPr>
          <w:b/>
        </w:rPr>
      </w:pPr>
      <w:r>
        <w:rPr>
          <w:color w:val="000000" w:themeColor="text1"/>
        </w:rPr>
        <w:tab/>
      </w:r>
      <w:r w:rsidRPr="005E4317">
        <w:rPr>
          <w:b/>
        </w:rPr>
        <w:t xml:space="preserve">Примерный перечень билетов, выносимых на итоговую аттестацию 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1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Правила санитарии и гигиены при выполнении педикюрных работ.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Инструменты для педикюрных работ, их назначение и применение.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Правила безопасности при работе с лаками и растворителями.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2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Ногти, их строение и защитные функции.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Правила дезинфекции и хранения инструментов, сроки эксплуатации.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Оказание первой помощи при несчастных случаях.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3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Инфекция и пути ее распространения, источники заражения.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Материалы и парфюмерно-косметические средства для педикюрных работ.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Требования к освещению и вентиляции кабинета.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4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Болезни ногтей, их причина. Меры профилактики инфекционных заболеваний кожи и ногтей.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Массаж кистей ног, назначение, физиологическое действие массажа.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Профзаболевания мастера.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5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Общие понятия об асептике и антисептике.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Белье для педикюрных работ. Правила пользования, хранения, стерилизации.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 xml:space="preserve">3. Виды </w:t>
      </w:r>
      <w:proofErr w:type="spellStart"/>
      <w:r w:rsidRPr="005E4317">
        <w:t>электротравм</w:t>
      </w:r>
      <w:proofErr w:type="spellEnd"/>
      <w:r w:rsidRPr="005E4317">
        <w:t xml:space="preserve"> и меры по их предупреждению.</w:t>
      </w:r>
    </w:p>
    <w:p w:rsid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lastRenderedPageBreak/>
        <w:t>Билет № 6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Дезинфекция и правила хранения инструментов, белья и материалов.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Правила выполнения опиливания ногтей.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Причины пожаров в салонах красоты. Меры по их предупреждению.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7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Организация и содержание рабочего места мастера.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Правила вырезания кутикулы, полирования и покрытия ногтей лаком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Правила безопасности при работе с веществами, вызывающими аллергические заболевания.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8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Последствия травм кожи при выполнении педикюра. Что такое ВИЧ - аптечка, ее использование?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Препараты и материалы, применяемые при выполнении педикюрных работ, их назначение.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Правила поведения в конфликтной ситуации.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№9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Санитарно-гигиенические требования к мастеру.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Техника массажа ног.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Типы конфликтов, их характеристика.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10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Мероприятия по борьбе с инфекционными заболеваниями ног и ногтей.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Средства для ухода за кожей ног и ногтями.</w:t>
      </w:r>
    </w:p>
    <w:p w:rsid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Значение личной гигиены в работе мастера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 xml:space="preserve">1. Рогов Е.И., Психология </w:t>
      </w:r>
      <w:proofErr w:type="gramStart"/>
      <w:r w:rsidRPr="00EE340D">
        <w:rPr>
          <w:color w:val="000000"/>
        </w:rPr>
        <w:t>общения.-</w:t>
      </w:r>
      <w:proofErr w:type="gramEnd"/>
      <w:r w:rsidRPr="00EE340D">
        <w:rPr>
          <w:color w:val="000000"/>
        </w:rPr>
        <w:t>М.:Владос,2001г.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2. Васильева Н.Д., Легкий способ пройти собеседование при приеме на работу.  Все вопросы и ответы. – Питер, 2009.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 xml:space="preserve">3. </w:t>
      </w:r>
      <w:proofErr w:type="spellStart"/>
      <w:r w:rsidRPr="00EE340D">
        <w:rPr>
          <w:color w:val="000000"/>
        </w:rPr>
        <w:t>Подковенко</w:t>
      </w:r>
      <w:proofErr w:type="spellEnd"/>
      <w:r w:rsidRPr="00EE340D">
        <w:rPr>
          <w:color w:val="000000"/>
        </w:rPr>
        <w:t xml:space="preserve"> И.С., Маникюр и педикюр. Справочник мастера.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4. Бенни М., «Как развить навыки делового общения».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5. Барышникова. Стрижки. Прически. Макияж. Маникюр.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6. Ильин Е.П., Психология общения и межличностных отношений – Питер.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lastRenderedPageBreak/>
        <w:t xml:space="preserve">7. </w:t>
      </w:r>
      <w:proofErr w:type="spellStart"/>
      <w:r w:rsidRPr="00EE340D">
        <w:rPr>
          <w:color w:val="000000"/>
        </w:rPr>
        <w:t>Зеленова</w:t>
      </w:r>
      <w:proofErr w:type="spellEnd"/>
      <w:r w:rsidRPr="00EE340D">
        <w:rPr>
          <w:color w:val="000000"/>
        </w:rPr>
        <w:t xml:space="preserve"> Г.С. Учебное пособие по современному маникюру. - М.: ООО «Оле Хаус», 2010.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 xml:space="preserve">8. Мастер- класс </w:t>
      </w:r>
      <w:proofErr w:type="gramStart"/>
      <w:r w:rsidRPr="00EE340D">
        <w:rPr>
          <w:color w:val="000000"/>
        </w:rPr>
        <w:t>« Маникюр</w:t>
      </w:r>
      <w:proofErr w:type="gramEnd"/>
      <w:r w:rsidRPr="00EE340D">
        <w:rPr>
          <w:color w:val="000000"/>
        </w:rPr>
        <w:t>, педикюр, наращивание ногтей» - «Феникс» 2003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 xml:space="preserve">9. Попова Е. Программа восстановления здоровья кожи рук и ног за 28 дней. - М: АСТ; Донецк: </w:t>
      </w:r>
      <w:proofErr w:type="spellStart"/>
      <w:r w:rsidRPr="00EE340D">
        <w:rPr>
          <w:color w:val="000000"/>
        </w:rPr>
        <w:t>Сталкер</w:t>
      </w:r>
      <w:proofErr w:type="spellEnd"/>
      <w:r w:rsidRPr="00EE340D">
        <w:rPr>
          <w:color w:val="000000"/>
        </w:rPr>
        <w:t>, 2006.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10. Подшивка профессионального журнала «Ногтевой сервис» за 2001-2015гг.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11. А.С. Мурзина 100 вариантов эксклюзивного маникюра, 2006г</w:t>
      </w: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EE34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797">
        <w:rPr>
          <w:rFonts w:ascii="Times New Roman" w:eastAsia="Calibri" w:hAnsi="Times New Roman" w:cs="Times New Roman"/>
          <w:sz w:val="24"/>
          <w:szCs w:val="24"/>
        </w:rPr>
        <w:t>Маникюр и педикюр. Практические советы. - М.: АСТ, 2013</w:t>
      </w: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785797">
        <w:rPr>
          <w:rFonts w:ascii="Times New Roman" w:eastAsia="Calibri" w:hAnsi="Times New Roman" w:cs="Times New Roman"/>
          <w:sz w:val="24"/>
          <w:szCs w:val="24"/>
        </w:rPr>
        <w:t>Маникюр и педикюр / авт.-</w:t>
      </w:r>
      <w:proofErr w:type="spellStart"/>
      <w:r w:rsidRPr="00785797">
        <w:rPr>
          <w:rFonts w:ascii="Times New Roman" w:eastAsia="Calibri" w:hAnsi="Times New Roman" w:cs="Times New Roman"/>
          <w:sz w:val="24"/>
          <w:szCs w:val="24"/>
        </w:rPr>
        <w:t>сос</w:t>
      </w:r>
      <w:proofErr w:type="spellEnd"/>
      <w:r w:rsidRPr="007857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85797">
        <w:rPr>
          <w:rFonts w:ascii="Times New Roman" w:eastAsia="Calibri" w:hAnsi="Times New Roman" w:cs="Times New Roman"/>
          <w:sz w:val="24"/>
          <w:szCs w:val="24"/>
        </w:rPr>
        <w:t>Н.Б.Шешко</w:t>
      </w:r>
      <w:proofErr w:type="spellEnd"/>
      <w:r w:rsidRPr="007857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5797">
        <w:rPr>
          <w:rFonts w:ascii="Times New Roman" w:eastAsia="Calibri" w:hAnsi="Times New Roman" w:cs="Times New Roman"/>
          <w:sz w:val="24"/>
          <w:szCs w:val="24"/>
        </w:rPr>
        <w:t>А.А.Гриб</w:t>
      </w:r>
      <w:proofErr w:type="spellEnd"/>
      <w:r w:rsidRPr="00785797">
        <w:rPr>
          <w:rFonts w:ascii="Times New Roman" w:eastAsia="Calibri" w:hAnsi="Times New Roman" w:cs="Times New Roman"/>
          <w:sz w:val="24"/>
          <w:szCs w:val="24"/>
        </w:rPr>
        <w:t xml:space="preserve">. – Мн.: Соврем. </w:t>
      </w:r>
      <w:proofErr w:type="spellStart"/>
      <w:r w:rsidRPr="00785797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785797">
        <w:rPr>
          <w:rFonts w:ascii="Times New Roman" w:eastAsia="Calibri" w:hAnsi="Times New Roman" w:cs="Times New Roman"/>
          <w:sz w:val="24"/>
          <w:szCs w:val="24"/>
        </w:rPr>
        <w:t>., 2013.</w:t>
      </w: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785797">
        <w:rPr>
          <w:rFonts w:ascii="Times New Roman" w:eastAsia="Calibri" w:hAnsi="Times New Roman" w:cs="Times New Roman"/>
          <w:sz w:val="24"/>
          <w:szCs w:val="24"/>
        </w:rPr>
        <w:t>Нестерова А.В. Эксклюзивный маникюр и педикюр: Дизайн, уход и наращивание ногтей. – М.: РИПОЛ классик, 2014.</w:t>
      </w:r>
    </w:p>
    <w:p w:rsidR="00EE340D" w:rsidRDefault="00EE340D" w:rsidP="00EE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40D" w:rsidRDefault="00EE340D" w:rsidP="00EE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Общие сведения о ногтях. Практические советы от ОРI. – М. 2010. </w:t>
      </w:r>
    </w:p>
    <w:p w:rsidR="00EE340D" w:rsidRPr="00EE340D" w:rsidRDefault="00EE340D" w:rsidP="00EE34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Маникюр от ОРI. – М. 2010. 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Ресурсы сети Интернет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1. Электронная энциклопедия «Википедия»//http://ru.wikipedia.org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2. Первый форум мастеров nail-дизайна//pf-n.ru</w:t>
      </w:r>
    </w:p>
    <w:p w:rsidR="00EE340D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F2D10" w:rsidRDefault="00CF2D10"/>
    <w:sectPr w:rsidR="00CF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D6F"/>
    <w:multiLevelType w:val="hybridMultilevel"/>
    <w:tmpl w:val="FFFFFFFF"/>
    <w:lvl w:ilvl="0" w:tplc="D99270FA">
      <w:numFmt w:val="bullet"/>
      <w:lvlText w:val="-"/>
      <w:lvlJc w:val="left"/>
      <w:pPr>
        <w:ind w:left="121" w:hanging="142"/>
      </w:pPr>
      <w:rPr>
        <w:w w:val="99"/>
      </w:rPr>
    </w:lvl>
    <w:lvl w:ilvl="1" w:tplc="9B02146C">
      <w:numFmt w:val="bullet"/>
      <w:lvlText w:val="•"/>
      <w:lvlJc w:val="left"/>
      <w:pPr>
        <w:ind w:left="1064" w:hanging="142"/>
      </w:pPr>
    </w:lvl>
    <w:lvl w:ilvl="2" w:tplc="ECD67D74">
      <w:numFmt w:val="bullet"/>
      <w:lvlText w:val="•"/>
      <w:lvlJc w:val="left"/>
      <w:pPr>
        <w:ind w:left="2009" w:hanging="142"/>
      </w:pPr>
    </w:lvl>
    <w:lvl w:ilvl="3" w:tplc="63401FB0">
      <w:numFmt w:val="bullet"/>
      <w:lvlText w:val="•"/>
      <w:lvlJc w:val="left"/>
      <w:pPr>
        <w:ind w:left="2953" w:hanging="142"/>
      </w:pPr>
    </w:lvl>
    <w:lvl w:ilvl="4" w:tplc="FB5216DE">
      <w:numFmt w:val="bullet"/>
      <w:lvlText w:val="•"/>
      <w:lvlJc w:val="left"/>
      <w:pPr>
        <w:ind w:left="3898" w:hanging="142"/>
      </w:pPr>
    </w:lvl>
    <w:lvl w:ilvl="5" w:tplc="BA721628">
      <w:numFmt w:val="bullet"/>
      <w:lvlText w:val="•"/>
      <w:lvlJc w:val="left"/>
      <w:pPr>
        <w:ind w:left="4843" w:hanging="142"/>
      </w:pPr>
    </w:lvl>
    <w:lvl w:ilvl="6" w:tplc="54B2B3E6">
      <w:numFmt w:val="bullet"/>
      <w:lvlText w:val="•"/>
      <w:lvlJc w:val="left"/>
      <w:pPr>
        <w:ind w:left="5787" w:hanging="142"/>
      </w:pPr>
    </w:lvl>
    <w:lvl w:ilvl="7" w:tplc="1778DA6C">
      <w:numFmt w:val="bullet"/>
      <w:lvlText w:val="•"/>
      <w:lvlJc w:val="left"/>
      <w:pPr>
        <w:ind w:left="6732" w:hanging="142"/>
      </w:pPr>
    </w:lvl>
    <w:lvl w:ilvl="8" w:tplc="E22C3E8A">
      <w:numFmt w:val="bullet"/>
      <w:lvlText w:val="•"/>
      <w:lvlJc w:val="left"/>
      <w:pPr>
        <w:ind w:left="7677" w:hanging="142"/>
      </w:pPr>
    </w:lvl>
  </w:abstractNum>
  <w:abstractNum w:abstractNumId="1" w15:restartNumberingAfterBreak="0">
    <w:nsid w:val="28AB6AFC"/>
    <w:multiLevelType w:val="multilevel"/>
    <w:tmpl w:val="0A7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E0F29"/>
    <w:multiLevelType w:val="multilevel"/>
    <w:tmpl w:val="AEA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45C1E"/>
    <w:multiLevelType w:val="multilevel"/>
    <w:tmpl w:val="6F0E0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B"/>
    <w:rsid w:val="0017685B"/>
    <w:rsid w:val="003C724B"/>
    <w:rsid w:val="004A215B"/>
    <w:rsid w:val="005E4317"/>
    <w:rsid w:val="00785797"/>
    <w:rsid w:val="0087088B"/>
    <w:rsid w:val="00AA1D51"/>
    <w:rsid w:val="00BB30A2"/>
    <w:rsid w:val="00C83B0C"/>
    <w:rsid w:val="00CF2D10"/>
    <w:rsid w:val="00D750A6"/>
    <w:rsid w:val="00EA4B6B"/>
    <w:rsid w:val="00EB0C07"/>
    <w:rsid w:val="00E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6EC5"/>
  <w15:chartTrackingRefBased/>
  <w15:docId w15:val="{FF51A7F3-CE3D-426C-965D-E21BF46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E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4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nep.ru/pro/legislation/2043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8</cp:revision>
  <dcterms:created xsi:type="dcterms:W3CDTF">2020-12-15T05:30:00Z</dcterms:created>
  <dcterms:modified xsi:type="dcterms:W3CDTF">2020-12-15T12:02:00Z</dcterms:modified>
</cp:coreProperties>
</file>