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49" w:rsidRPr="00C17349" w:rsidRDefault="00C17349" w:rsidP="00515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Pr="006A217F" w:rsidRDefault="00C17349" w:rsidP="00C1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ИНДИВИДУАЛЬНЫЙ ПРЕДПРИНИМАТЕЛЬ</w:t>
      </w:r>
    </w:p>
    <w:p w:rsidR="00C17349" w:rsidRPr="006A217F" w:rsidRDefault="00C17349" w:rsidP="00C1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ЕВТУШЕВСКАЯ МАРИНА ВЛАДИМИРОВНА</w:t>
      </w:r>
    </w:p>
    <w:p w:rsidR="00C17349" w:rsidRDefault="00C17349" w:rsidP="00C1734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ab/>
      </w:r>
    </w:p>
    <w:p w:rsidR="00C17349" w:rsidRDefault="00C17349" w:rsidP="00C1734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Pr="006A217F" w:rsidRDefault="00C17349" w:rsidP="00C1734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УТВЕРЖДАЮ</w:t>
      </w:r>
    </w:p>
    <w:p w:rsidR="00C17349" w:rsidRPr="006A217F" w:rsidRDefault="00C17349" w:rsidP="00C1734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Индивидуальный предприниматель</w:t>
      </w:r>
    </w:p>
    <w:p w:rsidR="00C17349" w:rsidRPr="006A217F" w:rsidRDefault="00C17349" w:rsidP="00C1734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______________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Евтушевская М.В.</w:t>
      </w:r>
    </w:p>
    <w:p w:rsidR="00C17349" w:rsidRPr="00170E52" w:rsidRDefault="00C17349" w:rsidP="00C1734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«</w:t>
      </w: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_</w:t>
      </w:r>
      <w:r w:rsidRPr="00952023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14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__» декабря </w:t>
      </w:r>
      <w:r w:rsidRPr="00C17349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2020</w:t>
      </w: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г.</w:t>
      </w:r>
    </w:p>
    <w:p w:rsidR="00C17349" w:rsidRDefault="00C17349" w:rsidP="00C17349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Default="00C17349" w:rsidP="00C173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349" w:rsidRPr="006A217F" w:rsidRDefault="00C17349" w:rsidP="00C173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ЩЕРАЗВИВАЮЩАЯ</w:t>
      </w:r>
      <w:r w:rsidRPr="006A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  <w:r w:rsidR="00AF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СОЦИАЛЬНО-ГУМАНИТАРНОЙ НАПРАВЛЕННОСТИ</w:t>
      </w:r>
      <w:bookmarkStart w:id="0" w:name="_GoBack"/>
      <w:bookmarkEnd w:id="0"/>
    </w:p>
    <w:p w:rsidR="00C17349" w:rsidRPr="006A217F" w:rsidRDefault="00C17349" w:rsidP="00C173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МАСТЕР-БРОВИСТ</w:t>
      </w:r>
      <w:r w:rsidRPr="006A217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»</w:t>
      </w:r>
    </w:p>
    <w:p w:rsidR="00C17349" w:rsidRPr="006A217F" w:rsidRDefault="00C17349" w:rsidP="00C173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(дополнительное образование взрослых)</w:t>
      </w:r>
    </w:p>
    <w:p w:rsidR="00C17349" w:rsidRPr="00170E52" w:rsidRDefault="009E1F6A" w:rsidP="00C17349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       </w:t>
      </w:r>
      <w:r w:rsidR="00C17349" w:rsidRPr="00170E52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Срок реализации программы – </w:t>
      </w:r>
      <w:r w:rsidR="00C17349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24 ч.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Pr="00C17349" w:rsidRDefault="00C17349" w:rsidP="00C17349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Pr="00C17349" w:rsidRDefault="00C17349" w:rsidP="00C17349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Pr="00C17349" w:rsidRDefault="00C17349" w:rsidP="00C17349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Pr="00C17349" w:rsidRDefault="00C17349" w:rsidP="00C17349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Default="00C17349" w:rsidP="00C17349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17349" w:rsidRPr="00C17349" w:rsidRDefault="00C17349" w:rsidP="00C17349">
      <w:pPr>
        <w:spacing w:after="200" w:line="276" w:lineRule="auto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5153CD" w:rsidRDefault="005153CD" w:rsidP="00C17349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5153CD" w:rsidRDefault="005153CD" w:rsidP="00C17349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5153CD" w:rsidRDefault="005153CD" w:rsidP="00C17349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5153CD" w:rsidRDefault="005153CD" w:rsidP="00C17349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5153CD" w:rsidRDefault="005153CD" w:rsidP="00C17349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5153CD" w:rsidRPr="00170E52" w:rsidRDefault="00C17349" w:rsidP="005153CD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lastRenderedPageBreak/>
        <w:t>г. Кисловодск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</w:t>
      </w:r>
      <w:r w:rsidR="005153CD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2020 г.</w:t>
      </w:r>
    </w:p>
    <w:p w:rsidR="00C17349" w:rsidRPr="009A4E06" w:rsidRDefault="00C17349" w:rsidP="00C1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программы: </w:t>
      </w:r>
    </w:p>
    <w:p w:rsidR="00C17349" w:rsidRPr="009A4E06" w:rsidRDefault="00C17349" w:rsidP="00C1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Евтушевская Марина Владимировна</w:t>
      </w:r>
      <w:r w:rsidRPr="009A4E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153CD" w:rsidRDefault="005153CD" w:rsidP="00C17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53CD" w:rsidRDefault="005153CD" w:rsidP="00C17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53CD" w:rsidRPr="00C17349" w:rsidRDefault="005153CD" w:rsidP="00C17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349" w:rsidRPr="00C17349" w:rsidRDefault="00C17349" w:rsidP="00C1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7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right="-7" w:firstLine="91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 визажист-стилист СПО </w:t>
      </w:r>
      <w:r w:rsidRPr="00C173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42.03.02 Стилистика и искусство визажа </w:t>
      </w:r>
      <w:r w:rsidRPr="00C17349">
        <w:rPr>
          <w:rFonts w:ascii="Times New Roman" w:eastAsia="Calibri" w:hAnsi="Times New Roman" w:cs="Times New Roman"/>
          <w:iCs/>
          <w:sz w:val="24"/>
          <w:szCs w:val="24"/>
        </w:rPr>
        <w:t>в части освоения основного вида профессиональной деятельности:</w:t>
      </w:r>
    </w:p>
    <w:p w:rsidR="00C17349" w:rsidRPr="00C17349" w:rsidRDefault="00C17349" w:rsidP="00C17349">
      <w:pPr>
        <w:spacing w:after="0" w:line="240" w:lineRule="auto"/>
        <w:ind w:right="-7" w:firstLine="9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1. Коррекция и окрашивание бровей, окрашивание ресниц.</w:t>
      </w:r>
    </w:p>
    <w:p w:rsidR="00C17349" w:rsidRPr="00C17349" w:rsidRDefault="00C17349" w:rsidP="00C17349">
      <w:pPr>
        <w:spacing w:after="0" w:line="240" w:lineRule="auto"/>
        <w:ind w:right="-7" w:firstLine="9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2. Выполнение салонного и специфического макияжа</w:t>
      </w:r>
    </w:p>
    <w:p w:rsidR="00C17349" w:rsidRPr="00C17349" w:rsidRDefault="00C17349" w:rsidP="00C17349">
      <w:pPr>
        <w:spacing w:after="0" w:line="240" w:lineRule="auto"/>
        <w:ind w:firstLine="9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3.Создание индивидуального стиля заказчика в соответствии с запросами, историческими стилями и тенденциями моды.</w:t>
      </w:r>
    </w:p>
    <w:p w:rsidR="00C17349" w:rsidRPr="00C17349" w:rsidRDefault="00C17349" w:rsidP="00C17349">
      <w:pPr>
        <w:spacing w:after="0" w:line="240" w:lineRule="auto"/>
        <w:ind w:firstLine="9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349">
        <w:rPr>
          <w:rFonts w:ascii="Times New Roman" w:eastAsia="Calibri" w:hAnsi="Times New Roman" w:cs="Times New Roman"/>
          <w:b/>
          <w:sz w:val="24"/>
          <w:szCs w:val="24"/>
        </w:rPr>
        <w:t>Цели и задачи: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комплекса должен:</w:t>
      </w:r>
    </w:p>
    <w:p w:rsidR="00C17349" w:rsidRPr="00C17349" w:rsidRDefault="00C17349" w:rsidP="00C17349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73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иметь практический опыт: 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организации подготовительных работ;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коррекции и окрашивания бровей;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окрашивания ресниц;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наращивания ресниц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оказания первой помощи при возникновении аллергической реакции на препараты;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оказания консультационных услуг по выполнению коррекции бровей в домашних условиях;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выполнения процедуры демакияжа.</w:t>
      </w:r>
    </w:p>
    <w:p w:rsidR="00C17349" w:rsidRPr="00C17349" w:rsidRDefault="00C17349" w:rsidP="00C17349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7349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организовывать рабочее место;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организовывать подготовительные работы;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пользоваться профессиональными инструментами;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выполнять демакияж лица, коррекцию и окрашивание бровей, окрашивание ресниц;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осуществлять коррекции процедуры.</w:t>
      </w:r>
    </w:p>
    <w:p w:rsidR="00C17349" w:rsidRPr="00C17349" w:rsidRDefault="00C17349" w:rsidP="00C17349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7349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санитарные правила и нормы (СанПиН), применяемые при оказании услуг по коррекции и окрашиванию бровей, окрашиванию ресниц;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 xml:space="preserve">колористические типы внешности; 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направления моды в области формы бровей;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состав и свойства профессиональных препаратов;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типы аллергических реакций организма человека;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способы оказания первой помощи при возникновении аллергической реакции;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технологию услуги коррекции бровей;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технологию демакияжа;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технологию коррекции и окрашивания бровей;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технологию окрашивания ресниц;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нормы расхода препаратов, времени на выполнение работ;</w:t>
      </w:r>
    </w:p>
    <w:p w:rsidR="00C17349" w:rsidRPr="00C17349" w:rsidRDefault="00C17349" w:rsidP="00C1734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критерии оценки качества работ.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349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освоение: 24 ч.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- обязательной аудиторной учебной нагрузки обучающегося-10ч.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- самостоятельной работы обучающегося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349">
        <w:rPr>
          <w:rFonts w:ascii="Times New Roman" w:eastAsia="Calibri" w:hAnsi="Times New Roman" w:cs="Times New Roman"/>
          <w:sz w:val="24"/>
          <w:szCs w:val="24"/>
        </w:rPr>
        <w:t>-14ч.</w:t>
      </w:r>
    </w:p>
    <w:p w:rsidR="00C17349" w:rsidRPr="009E1F6A" w:rsidRDefault="009E1F6A" w:rsidP="009E1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Итоговый документ:</w:t>
      </w: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окончании обучения выдаётся </w:t>
      </w:r>
      <w:r w:rsidRPr="00527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образца.</w:t>
      </w:r>
    </w:p>
    <w:p w:rsidR="00C17349" w:rsidRDefault="00C17349" w:rsidP="00C17349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F6A" w:rsidRPr="009E1F6A" w:rsidRDefault="009E1F6A" w:rsidP="009E1F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F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Требования к условиям реализации программы</w:t>
      </w:r>
    </w:p>
    <w:p w:rsidR="009E1F6A" w:rsidRPr="005275C5" w:rsidRDefault="009E1F6A" w:rsidP="009E1F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1.1.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кадровым условиям реализации образовательной программы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Образовательный процесс по образовательной программе обеспечивает преподаватели, соответствующие требованиям в сфере образования. Преподаватели должны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и повышение квалификации по направлению подготовки «Образование и педагогика».  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Формы аттестации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контроля и оценки результатов подготовки и учета индивидуальных образовательных достижений, обучающихся применяются: текущий, промежуточный и итоговый контроль. 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.Текущий контроль 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успеваемости обучающихся представляет систематическую проверку учебных достижений обучающихся, проводимую преподавателем в ходе осуществления образовательной деятельности в соответствии с образовательной программой.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дополнительной программы. 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результатов подготовки осуществляется преподавателем учебной группы в ходе изучения каждой темы на каждом занятии, в целях получения информации: 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выполнении требуемых действий в процессе учебной деятельности; 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правильности выполнения требуемых действий; 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соответствии формы действия данному этапу усвоения учебного материала; 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формировании действия с должной мерой обобщения, освоения                       (автоматизированности, быстроты выполнения и др.) и т.д. 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1.4.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 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– это установление уровня достижения результатов освоения учебных тем предусмотренных образовательной программой.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проведения промежуточной аттестации являются: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комплексная оценка уровня компетенций обучающихся с учетом целей обучения, требований к усвоению содержания программы, рассмотрение вопросов о предоставлении обучающимся по результатам обучения выдачи соответствующих документов.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форма промежуточной аттестации: проверка знаний, обучающихся осуществляется путем проведения практической работы по теме программы.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1.5.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Итоговая аттестация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дополнительной образовательной программы завершается итоговой аттестацией обучающихся в форме, определяемой образовательной организацией самостоятельно.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итоговой аттестации допускается обучающийся, не имеющий задолженности и в полном объеме выполнивший учебный план (индивидуальный учебный план) по дополнительной образовательной программе.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времени аттестационных испытаний, входящих в итоговую аттестацию обучающихся, устанавливается учебным планом.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 не может быть заменена оценкой уровня знаний на основе текущего контроля успеваемости и промежуточной аттестации обучающихся.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 проводится в форме выполнения практической работы.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сдачи зачета является - «зачтено»/не зачтено».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Слушатели, освоившие учебную программу и прошедшие итоговую аттестацию, получают сертификат установленного образца об обучении. </w:t>
      </w:r>
    </w:p>
    <w:p w:rsidR="009E1F6A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Слушателям, показавшим неудовлетворительные знания данной учебной программы, выдается справка о прослушанной дополнительной программе.</w:t>
      </w:r>
    </w:p>
    <w:p w:rsidR="009E1F6A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1.6.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Требования к материально-техническому и учебно-методическому обеспечению реализации программы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занятий, текущего контроля и промежуточной аттестации: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рабочими местами для удобного размещения слушателей учебной группы;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рабочим местом преподавателя;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экраном для проецирования видеоинформации;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мультимедийным видеопроектором с компьютерным управлением;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персональным компьютером;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комплектом учебно-методических материалов;</w:t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кушетка косметологическая;</w:t>
      </w:r>
    </w:p>
    <w:p w:rsidR="009E1F6A" w:rsidRPr="005275C5" w:rsidRDefault="009E1F6A" w:rsidP="009E1F6A">
      <w:pPr>
        <w:tabs>
          <w:tab w:val="left" w:pos="5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-валик для головы;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1F6A" w:rsidRPr="005275C5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-расходные материалы,</w:t>
      </w:r>
    </w:p>
    <w:p w:rsidR="009E1F6A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-кольцевая лампа.</w:t>
      </w:r>
    </w:p>
    <w:p w:rsidR="009E1F6A" w:rsidRDefault="009E1F6A" w:rsidP="009E1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349" w:rsidRDefault="00C17349" w:rsidP="00C17349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D02" w:rsidRDefault="00D838ED" w:rsidP="00022D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17349" w:rsidRPr="00C173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22D02" w:rsidRPr="00435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Структура и содержание программы</w:t>
      </w:r>
    </w:p>
    <w:p w:rsidR="00022D02" w:rsidRPr="00435242" w:rsidRDefault="00022D02" w:rsidP="00022D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7349" w:rsidRDefault="00D838ED" w:rsidP="00C17349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67C27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022D0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17349" w:rsidRPr="00C17349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C17349" w:rsidRDefault="00C17349" w:rsidP="00C17349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3621"/>
        <w:gridCol w:w="1878"/>
        <w:gridCol w:w="3218"/>
      </w:tblGrid>
      <w:tr w:rsidR="00C17349" w:rsidRPr="003D650A" w:rsidTr="00867C27">
        <w:trPr>
          <w:trHeight w:val="583"/>
        </w:trPr>
        <w:tc>
          <w:tcPr>
            <w:tcW w:w="773" w:type="dxa"/>
          </w:tcPr>
          <w:p w:rsidR="00C17349" w:rsidRPr="003D650A" w:rsidRDefault="00C17349" w:rsidP="00C74D00">
            <w:pPr>
              <w:pStyle w:val="Default"/>
              <w:spacing w:line="360" w:lineRule="auto"/>
            </w:pPr>
            <w:r w:rsidRPr="003D650A">
              <w:rPr>
                <w:b/>
                <w:bCs/>
              </w:rPr>
              <w:t xml:space="preserve">№ </w:t>
            </w:r>
          </w:p>
        </w:tc>
        <w:tc>
          <w:tcPr>
            <w:tcW w:w="3621" w:type="dxa"/>
          </w:tcPr>
          <w:p w:rsidR="00C17349" w:rsidRPr="003D650A" w:rsidRDefault="00C17349" w:rsidP="00C74D00">
            <w:pPr>
              <w:pStyle w:val="Default"/>
              <w:spacing w:line="360" w:lineRule="auto"/>
            </w:pPr>
            <w:r w:rsidRPr="003D650A">
              <w:rPr>
                <w:b/>
                <w:bCs/>
              </w:rPr>
              <w:t xml:space="preserve">Наименование разделов и тем </w:t>
            </w:r>
          </w:p>
        </w:tc>
        <w:tc>
          <w:tcPr>
            <w:tcW w:w="1878" w:type="dxa"/>
          </w:tcPr>
          <w:p w:rsidR="00C17349" w:rsidRPr="003D650A" w:rsidRDefault="00C17349" w:rsidP="00C74D00">
            <w:pPr>
              <w:pStyle w:val="Default"/>
              <w:spacing w:line="360" w:lineRule="auto"/>
            </w:pPr>
            <w:r w:rsidRPr="003D650A">
              <w:rPr>
                <w:b/>
                <w:bCs/>
              </w:rPr>
              <w:t xml:space="preserve">Общее кол-во учебных часов </w:t>
            </w:r>
          </w:p>
        </w:tc>
        <w:tc>
          <w:tcPr>
            <w:tcW w:w="3218" w:type="dxa"/>
          </w:tcPr>
          <w:p w:rsidR="00C17349" w:rsidRPr="003D650A" w:rsidRDefault="00C17349" w:rsidP="00C74D00">
            <w:pPr>
              <w:pStyle w:val="Default"/>
              <w:spacing w:line="360" w:lineRule="auto"/>
            </w:pPr>
            <w:r>
              <w:rPr>
                <w:b/>
                <w:bCs/>
              </w:rPr>
              <w:t xml:space="preserve">         Форма контроля</w:t>
            </w:r>
            <w:r w:rsidRPr="003D650A">
              <w:rPr>
                <w:b/>
                <w:bCs/>
              </w:rPr>
              <w:t xml:space="preserve"> </w:t>
            </w:r>
          </w:p>
        </w:tc>
      </w:tr>
      <w:tr w:rsidR="00C17349" w:rsidRPr="003D650A" w:rsidTr="00867C27">
        <w:trPr>
          <w:trHeight w:val="1280"/>
        </w:trPr>
        <w:tc>
          <w:tcPr>
            <w:tcW w:w="773" w:type="dxa"/>
          </w:tcPr>
          <w:p w:rsidR="00C17349" w:rsidRPr="003D650A" w:rsidRDefault="00C17349" w:rsidP="00C74D00">
            <w:pPr>
              <w:pStyle w:val="Default"/>
            </w:pPr>
            <w:r w:rsidRPr="003D650A">
              <w:t xml:space="preserve">1. </w:t>
            </w:r>
          </w:p>
        </w:tc>
        <w:tc>
          <w:tcPr>
            <w:tcW w:w="3621" w:type="dxa"/>
          </w:tcPr>
          <w:p w:rsidR="00C17349" w:rsidRPr="003D650A" w:rsidRDefault="00C17349" w:rsidP="00C74D00">
            <w:pPr>
              <w:pStyle w:val="Default"/>
            </w:pPr>
            <w:r w:rsidRPr="00C17349">
              <w:t>Организация и устройство рабочего места для выполне</w:t>
            </w:r>
            <w:r w:rsidR="00E26045">
              <w:t>ния услуг по оформлению бровей.</w:t>
            </w:r>
          </w:p>
        </w:tc>
        <w:tc>
          <w:tcPr>
            <w:tcW w:w="1878" w:type="dxa"/>
          </w:tcPr>
          <w:p w:rsidR="00C17349" w:rsidRPr="003D650A" w:rsidRDefault="00A804A9" w:rsidP="00C74D00">
            <w:pPr>
              <w:pStyle w:val="Default"/>
              <w:jc w:val="center"/>
            </w:pPr>
            <w:r>
              <w:t>2</w:t>
            </w:r>
          </w:p>
        </w:tc>
        <w:tc>
          <w:tcPr>
            <w:tcW w:w="3218" w:type="dxa"/>
          </w:tcPr>
          <w:p w:rsidR="00C17349" w:rsidRPr="00EF34C1" w:rsidRDefault="00C17349" w:rsidP="00C74D00">
            <w:pPr>
              <w:pStyle w:val="Default"/>
              <w:jc w:val="center"/>
            </w:pPr>
            <w:r w:rsidRPr="00EF34C1">
              <w:t>Текущий контроль/устный опрос,</w:t>
            </w:r>
          </w:p>
          <w:p w:rsidR="00C17349" w:rsidRPr="00EF34C1" w:rsidRDefault="00C17349" w:rsidP="00C74D00">
            <w:pPr>
              <w:pStyle w:val="Default"/>
              <w:jc w:val="center"/>
            </w:pPr>
            <w:r w:rsidRPr="00EF34C1">
              <w:t>Промежуточный контроль/практическая работа</w:t>
            </w:r>
          </w:p>
        </w:tc>
      </w:tr>
      <w:tr w:rsidR="00E26045" w:rsidRPr="003D650A" w:rsidTr="00867C27">
        <w:trPr>
          <w:trHeight w:val="1280"/>
        </w:trPr>
        <w:tc>
          <w:tcPr>
            <w:tcW w:w="773" w:type="dxa"/>
          </w:tcPr>
          <w:p w:rsidR="00E26045" w:rsidRPr="003D650A" w:rsidRDefault="00E26045" w:rsidP="00C74D00">
            <w:pPr>
              <w:pStyle w:val="Default"/>
            </w:pPr>
            <w:r>
              <w:t>2.</w:t>
            </w:r>
          </w:p>
        </w:tc>
        <w:tc>
          <w:tcPr>
            <w:tcW w:w="3621" w:type="dxa"/>
          </w:tcPr>
          <w:p w:rsidR="00E26045" w:rsidRDefault="00E26045" w:rsidP="00E26045">
            <w:pPr>
              <w:pStyle w:val="Default"/>
            </w:pPr>
            <w:r>
              <w:t xml:space="preserve">Техника безопасности при работе с оборудованием и инструментами. </w:t>
            </w:r>
          </w:p>
          <w:p w:rsidR="00E26045" w:rsidRPr="00C17349" w:rsidRDefault="00E26045" w:rsidP="00E26045">
            <w:pPr>
              <w:pStyle w:val="Default"/>
            </w:pPr>
          </w:p>
        </w:tc>
        <w:tc>
          <w:tcPr>
            <w:tcW w:w="1878" w:type="dxa"/>
          </w:tcPr>
          <w:p w:rsidR="00E26045" w:rsidRDefault="00A804A9" w:rsidP="00C74D00">
            <w:pPr>
              <w:pStyle w:val="Default"/>
              <w:jc w:val="center"/>
            </w:pPr>
            <w:r>
              <w:t>2</w:t>
            </w:r>
          </w:p>
        </w:tc>
        <w:tc>
          <w:tcPr>
            <w:tcW w:w="3218" w:type="dxa"/>
          </w:tcPr>
          <w:p w:rsidR="00022D02" w:rsidRDefault="00022D02" w:rsidP="00022D02">
            <w:pPr>
              <w:pStyle w:val="Default"/>
              <w:jc w:val="center"/>
            </w:pPr>
            <w:r>
              <w:t>Текущий контроль/устный опрос,</w:t>
            </w:r>
          </w:p>
          <w:p w:rsidR="00E26045" w:rsidRPr="00EF34C1" w:rsidRDefault="00022D02" w:rsidP="00022D02">
            <w:pPr>
              <w:pStyle w:val="Default"/>
              <w:jc w:val="center"/>
            </w:pPr>
            <w:r>
              <w:t>Промежуточный контроль/практическая работа</w:t>
            </w:r>
          </w:p>
        </w:tc>
      </w:tr>
      <w:tr w:rsidR="00C17349" w:rsidRPr="003D650A" w:rsidTr="00867C27">
        <w:trPr>
          <w:trHeight w:val="530"/>
        </w:trPr>
        <w:tc>
          <w:tcPr>
            <w:tcW w:w="773" w:type="dxa"/>
          </w:tcPr>
          <w:p w:rsidR="00C17349" w:rsidRPr="003D650A" w:rsidRDefault="00E26045" w:rsidP="00C74D00">
            <w:pPr>
              <w:pStyle w:val="Default"/>
            </w:pPr>
            <w:r>
              <w:t>3</w:t>
            </w:r>
            <w:r w:rsidR="00C17349" w:rsidRPr="003D650A">
              <w:t xml:space="preserve">. </w:t>
            </w:r>
          </w:p>
        </w:tc>
        <w:tc>
          <w:tcPr>
            <w:tcW w:w="3621" w:type="dxa"/>
          </w:tcPr>
          <w:p w:rsidR="00C17349" w:rsidRPr="00E26045" w:rsidRDefault="00E26045" w:rsidP="00E2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45">
              <w:rPr>
                <w:rFonts w:ascii="Times New Roman" w:hAnsi="Times New Roman" w:cs="Times New Roman"/>
                <w:sz w:val="24"/>
                <w:szCs w:val="24"/>
              </w:rPr>
              <w:t>Препараты и вспомогательные материалы</w:t>
            </w:r>
          </w:p>
        </w:tc>
        <w:tc>
          <w:tcPr>
            <w:tcW w:w="1878" w:type="dxa"/>
          </w:tcPr>
          <w:p w:rsidR="00C17349" w:rsidRPr="003D650A" w:rsidRDefault="00A804A9" w:rsidP="00C74D00">
            <w:pPr>
              <w:pStyle w:val="Default"/>
              <w:jc w:val="center"/>
            </w:pPr>
            <w:r>
              <w:t>3</w:t>
            </w:r>
          </w:p>
        </w:tc>
        <w:tc>
          <w:tcPr>
            <w:tcW w:w="3218" w:type="dxa"/>
          </w:tcPr>
          <w:p w:rsidR="00C17349" w:rsidRPr="00EF34C1" w:rsidRDefault="00C17349" w:rsidP="00C74D00">
            <w:pPr>
              <w:pStyle w:val="Default"/>
              <w:jc w:val="center"/>
            </w:pPr>
            <w:r w:rsidRPr="00EF34C1">
              <w:t>Текущий контроль/устный опрос,</w:t>
            </w:r>
          </w:p>
          <w:p w:rsidR="00C17349" w:rsidRPr="00EF34C1" w:rsidRDefault="00C17349" w:rsidP="00C74D00">
            <w:pPr>
              <w:pStyle w:val="Default"/>
              <w:jc w:val="center"/>
            </w:pPr>
            <w:r w:rsidRPr="00EF34C1">
              <w:lastRenderedPageBreak/>
              <w:t>Промежуточный контроль/практическая работа</w:t>
            </w:r>
          </w:p>
        </w:tc>
      </w:tr>
      <w:tr w:rsidR="00E26045" w:rsidRPr="003D650A" w:rsidTr="00867C27">
        <w:trPr>
          <w:trHeight w:val="530"/>
        </w:trPr>
        <w:tc>
          <w:tcPr>
            <w:tcW w:w="773" w:type="dxa"/>
          </w:tcPr>
          <w:p w:rsidR="00E26045" w:rsidRDefault="00E26045" w:rsidP="00C74D00">
            <w:pPr>
              <w:pStyle w:val="Default"/>
            </w:pPr>
            <w:r>
              <w:lastRenderedPageBreak/>
              <w:t>4.</w:t>
            </w:r>
          </w:p>
        </w:tc>
        <w:tc>
          <w:tcPr>
            <w:tcW w:w="3621" w:type="dxa"/>
          </w:tcPr>
          <w:p w:rsidR="00E26045" w:rsidRDefault="00E26045" w:rsidP="00E26045">
            <w:pPr>
              <w:pStyle w:val="Default"/>
            </w:pPr>
            <w:r w:rsidRPr="00C17349">
              <w:t>Санитарно-гигиенические требования к процедуре</w:t>
            </w:r>
          </w:p>
        </w:tc>
        <w:tc>
          <w:tcPr>
            <w:tcW w:w="1878" w:type="dxa"/>
          </w:tcPr>
          <w:p w:rsidR="00E26045" w:rsidRDefault="00A804A9" w:rsidP="00C74D00">
            <w:pPr>
              <w:pStyle w:val="Default"/>
              <w:jc w:val="center"/>
            </w:pPr>
            <w:r>
              <w:t>3</w:t>
            </w:r>
          </w:p>
        </w:tc>
        <w:tc>
          <w:tcPr>
            <w:tcW w:w="3218" w:type="dxa"/>
          </w:tcPr>
          <w:p w:rsidR="00EE1AA5" w:rsidRDefault="00EE1AA5" w:rsidP="00EE1AA5">
            <w:pPr>
              <w:pStyle w:val="Default"/>
              <w:jc w:val="center"/>
            </w:pPr>
            <w:r>
              <w:t>Текущий контроль/устный опрос,</w:t>
            </w:r>
          </w:p>
          <w:p w:rsidR="00E26045" w:rsidRPr="00EF34C1" w:rsidRDefault="00EE1AA5" w:rsidP="00EE1AA5">
            <w:pPr>
              <w:pStyle w:val="Default"/>
              <w:jc w:val="center"/>
            </w:pPr>
            <w:r>
              <w:t>Промежуточный контроль/практическая работа</w:t>
            </w:r>
          </w:p>
        </w:tc>
      </w:tr>
      <w:tr w:rsidR="00E26045" w:rsidRPr="003D650A" w:rsidTr="00867C27">
        <w:trPr>
          <w:trHeight w:val="530"/>
        </w:trPr>
        <w:tc>
          <w:tcPr>
            <w:tcW w:w="773" w:type="dxa"/>
          </w:tcPr>
          <w:p w:rsidR="00E26045" w:rsidRDefault="00E26045" w:rsidP="00C74D00">
            <w:pPr>
              <w:pStyle w:val="Default"/>
            </w:pPr>
            <w:r>
              <w:t>5.</w:t>
            </w:r>
          </w:p>
        </w:tc>
        <w:tc>
          <w:tcPr>
            <w:tcW w:w="3621" w:type="dxa"/>
          </w:tcPr>
          <w:p w:rsidR="00E26045" w:rsidRPr="00E26045" w:rsidRDefault="00E26045" w:rsidP="00E26045">
            <w:pPr>
              <w:pStyle w:val="Default"/>
            </w:pPr>
            <w:r w:rsidRPr="00C17349">
              <w:t>Волосковое окрашивание. Напыление.</w:t>
            </w:r>
          </w:p>
        </w:tc>
        <w:tc>
          <w:tcPr>
            <w:tcW w:w="1878" w:type="dxa"/>
          </w:tcPr>
          <w:p w:rsidR="00E26045" w:rsidRDefault="00A804A9" w:rsidP="00C74D00">
            <w:pPr>
              <w:pStyle w:val="Default"/>
              <w:jc w:val="center"/>
            </w:pPr>
            <w:r>
              <w:t>4</w:t>
            </w:r>
          </w:p>
        </w:tc>
        <w:tc>
          <w:tcPr>
            <w:tcW w:w="3218" w:type="dxa"/>
          </w:tcPr>
          <w:p w:rsidR="00EE1AA5" w:rsidRDefault="00EE1AA5" w:rsidP="00EE1AA5">
            <w:pPr>
              <w:pStyle w:val="Default"/>
              <w:jc w:val="center"/>
            </w:pPr>
            <w:r>
              <w:t>Текущий контроль/устный опрос,</w:t>
            </w:r>
          </w:p>
          <w:p w:rsidR="00E26045" w:rsidRPr="00EF34C1" w:rsidRDefault="00EE1AA5" w:rsidP="00EE1AA5">
            <w:pPr>
              <w:pStyle w:val="Default"/>
              <w:jc w:val="center"/>
            </w:pPr>
            <w:r>
              <w:t>Промежуточный контроль/практическая работа</w:t>
            </w:r>
          </w:p>
        </w:tc>
      </w:tr>
      <w:tr w:rsidR="00E26045" w:rsidRPr="003D650A" w:rsidTr="00867C27">
        <w:trPr>
          <w:trHeight w:val="129"/>
        </w:trPr>
        <w:tc>
          <w:tcPr>
            <w:tcW w:w="773" w:type="dxa"/>
          </w:tcPr>
          <w:p w:rsidR="00E26045" w:rsidRDefault="00A804A9" w:rsidP="00C74D00">
            <w:pPr>
              <w:pStyle w:val="Default"/>
            </w:pPr>
            <w:r>
              <w:t>6</w:t>
            </w:r>
            <w:r w:rsidR="00E26045">
              <w:t>.</w:t>
            </w:r>
          </w:p>
        </w:tc>
        <w:tc>
          <w:tcPr>
            <w:tcW w:w="3621" w:type="dxa"/>
          </w:tcPr>
          <w:p w:rsidR="00E26045" w:rsidRPr="00A659A1" w:rsidRDefault="00E26045" w:rsidP="00E2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045">
              <w:rPr>
                <w:rFonts w:ascii="Times New Roman" w:hAnsi="Times New Roman"/>
                <w:sz w:val="24"/>
                <w:szCs w:val="24"/>
              </w:rPr>
              <w:t xml:space="preserve">Градиентная техника омбре. </w:t>
            </w:r>
          </w:p>
        </w:tc>
        <w:tc>
          <w:tcPr>
            <w:tcW w:w="1878" w:type="dxa"/>
          </w:tcPr>
          <w:p w:rsidR="00E26045" w:rsidRDefault="00A804A9" w:rsidP="00C74D00">
            <w:pPr>
              <w:pStyle w:val="Default"/>
              <w:jc w:val="center"/>
            </w:pPr>
            <w:r>
              <w:t>4</w:t>
            </w:r>
          </w:p>
        </w:tc>
        <w:tc>
          <w:tcPr>
            <w:tcW w:w="3218" w:type="dxa"/>
          </w:tcPr>
          <w:p w:rsidR="00E26045" w:rsidRDefault="00E26045" w:rsidP="00E26045">
            <w:pPr>
              <w:pStyle w:val="Default"/>
              <w:jc w:val="center"/>
            </w:pPr>
            <w:r>
              <w:t>Текущий контроль/устный опрос,</w:t>
            </w:r>
          </w:p>
          <w:p w:rsidR="00E26045" w:rsidRDefault="00E26045" w:rsidP="00E26045">
            <w:pPr>
              <w:pStyle w:val="Default"/>
              <w:jc w:val="center"/>
            </w:pPr>
            <w:r>
              <w:t>Промежуточный контроль/практическая работа</w:t>
            </w:r>
          </w:p>
        </w:tc>
      </w:tr>
      <w:tr w:rsidR="00E26045" w:rsidRPr="003D650A" w:rsidTr="00867C27">
        <w:trPr>
          <w:trHeight w:val="129"/>
        </w:trPr>
        <w:tc>
          <w:tcPr>
            <w:tcW w:w="773" w:type="dxa"/>
          </w:tcPr>
          <w:p w:rsidR="00E26045" w:rsidRDefault="00A804A9" w:rsidP="00C74D00">
            <w:pPr>
              <w:pStyle w:val="Default"/>
            </w:pPr>
            <w:r>
              <w:t>7</w:t>
            </w:r>
            <w:r w:rsidR="00E26045">
              <w:t>.</w:t>
            </w:r>
          </w:p>
        </w:tc>
        <w:tc>
          <w:tcPr>
            <w:tcW w:w="3621" w:type="dxa"/>
          </w:tcPr>
          <w:p w:rsidR="00E26045" w:rsidRPr="00A659A1" w:rsidRDefault="00E26045" w:rsidP="00C7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045">
              <w:rPr>
                <w:rFonts w:ascii="Times New Roman" w:hAnsi="Times New Roman"/>
                <w:sz w:val="24"/>
                <w:szCs w:val="24"/>
              </w:rPr>
              <w:t>Подбор и создание формы. Создание эскиза.</w:t>
            </w:r>
          </w:p>
        </w:tc>
        <w:tc>
          <w:tcPr>
            <w:tcW w:w="1878" w:type="dxa"/>
          </w:tcPr>
          <w:p w:rsidR="00E26045" w:rsidRDefault="00A804A9" w:rsidP="00C74D00">
            <w:pPr>
              <w:pStyle w:val="Default"/>
              <w:jc w:val="center"/>
            </w:pPr>
            <w:r>
              <w:t>6</w:t>
            </w:r>
          </w:p>
        </w:tc>
        <w:tc>
          <w:tcPr>
            <w:tcW w:w="3218" w:type="dxa"/>
          </w:tcPr>
          <w:p w:rsidR="00E26045" w:rsidRDefault="00E26045" w:rsidP="00E26045">
            <w:pPr>
              <w:pStyle w:val="Default"/>
              <w:jc w:val="center"/>
            </w:pPr>
            <w:r>
              <w:t>Текущий контроль/устный опрос,</w:t>
            </w:r>
          </w:p>
          <w:p w:rsidR="00E26045" w:rsidRDefault="00E26045" w:rsidP="00E26045">
            <w:pPr>
              <w:pStyle w:val="Default"/>
              <w:jc w:val="center"/>
            </w:pPr>
            <w:r>
              <w:t>Промежуточный контроль/практическая работа</w:t>
            </w:r>
          </w:p>
        </w:tc>
      </w:tr>
      <w:tr w:rsidR="00C17349" w:rsidRPr="003D650A" w:rsidTr="00867C27">
        <w:trPr>
          <w:trHeight w:val="129"/>
        </w:trPr>
        <w:tc>
          <w:tcPr>
            <w:tcW w:w="773" w:type="dxa"/>
          </w:tcPr>
          <w:p w:rsidR="00C17349" w:rsidRPr="009E7F6B" w:rsidRDefault="00A804A9" w:rsidP="00C74D00">
            <w:pPr>
              <w:pStyle w:val="Default"/>
            </w:pPr>
            <w:r>
              <w:t>8</w:t>
            </w:r>
            <w:r w:rsidR="00C17349">
              <w:t>.</w:t>
            </w:r>
          </w:p>
        </w:tc>
        <w:tc>
          <w:tcPr>
            <w:tcW w:w="3621" w:type="dxa"/>
          </w:tcPr>
          <w:p w:rsidR="00C17349" w:rsidRPr="00A659A1" w:rsidRDefault="00C17349" w:rsidP="00C74D00">
            <w:pPr>
              <w:pStyle w:val="Default"/>
              <w:rPr>
                <w:b/>
              </w:rPr>
            </w:pPr>
            <w:r w:rsidRPr="00A659A1">
              <w:rPr>
                <w:b/>
              </w:rPr>
              <w:t xml:space="preserve">ВСЕГО часов на освоение учебного </w:t>
            </w:r>
          </w:p>
          <w:p w:rsidR="00C17349" w:rsidRPr="00A659A1" w:rsidRDefault="00C17349" w:rsidP="00C74D00">
            <w:pPr>
              <w:pStyle w:val="Default"/>
              <w:rPr>
                <w:b/>
              </w:rPr>
            </w:pPr>
            <w:r w:rsidRPr="00A659A1">
              <w:rPr>
                <w:b/>
              </w:rPr>
              <w:t xml:space="preserve">материала (включая внеаудиторной </w:t>
            </w:r>
          </w:p>
          <w:p w:rsidR="00C17349" w:rsidRDefault="00C17349" w:rsidP="00C74D00">
            <w:pPr>
              <w:pStyle w:val="Default"/>
              <w:rPr>
                <w:b/>
              </w:rPr>
            </w:pPr>
            <w:r w:rsidRPr="00A659A1">
              <w:rPr>
                <w:b/>
              </w:rPr>
              <w:t>самостоятельной работы)</w:t>
            </w:r>
          </w:p>
          <w:p w:rsidR="00C17349" w:rsidRDefault="00C17349" w:rsidP="00C74D00">
            <w:pPr>
              <w:pStyle w:val="Default"/>
              <w:rPr>
                <w:b/>
              </w:rPr>
            </w:pPr>
          </w:p>
        </w:tc>
        <w:tc>
          <w:tcPr>
            <w:tcW w:w="1878" w:type="dxa"/>
          </w:tcPr>
          <w:p w:rsidR="00C17349" w:rsidRDefault="00EE1AA5" w:rsidP="00C74D0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18" w:type="dxa"/>
          </w:tcPr>
          <w:p w:rsidR="00C17349" w:rsidRPr="00E04B19" w:rsidRDefault="00C17349" w:rsidP="00C74D00">
            <w:pPr>
              <w:pStyle w:val="Default"/>
              <w:jc w:val="center"/>
              <w:rPr>
                <w:b/>
              </w:rPr>
            </w:pPr>
            <w:r w:rsidRPr="005823CA">
              <w:rPr>
                <w:b/>
              </w:rPr>
              <w:t>Промежуточный контроль/практическая работа</w:t>
            </w:r>
          </w:p>
        </w:tc>
      </w:tr>
    </w:tbl>
    <w:p w:rsidR="00C17349" w:rsidRDefault="00C17349" w:rsidP="00C17349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D02" w:rsidRPr="00C94BE9" w:rsidRDefault="00D838ED" w:rsidP="00022D02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22D02" w:rsidRPr="00C94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</w:t>
      </w:r>
      <w:r w:rsidR="00867C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022D02" w:rsidRPr="00C94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Учебно-тематический план</w:t>
      </w:r>
    </w:p>
    <w:p w:rsidR="00022D02" w:rsidRPr="00170E52" w:rsidRDefault="00022D02" w:rsidP="00022D02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D02" w:rsidRPr="00170E52" w:rsidRDefault="00022D02" w:rsidP="00022D0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561" w:type="dxa"/>
        <w:tblLook w:val="04A0" w:firstRow="1" w:lastRow="0" w:firstColumn="1" w:lastColumn="0" w:noHBand="0" w:noVBand="1"/>
      </w:tblPr>
      <w:tblGrid>
        <w:gridCol w:w="770"/>
        <w:gridCol w:w="2422"/>
        <w:gridCol w:w="1170"/>
        <w:gridCol w:w="1397"/>
        <w:gridCol w:w="965"/>
        <w:gridCol w:w="2837"/>
      </w:tblGrid>
      <w:tr w:rsidR="00022D02" w:rsidRPr="00170E52" w:rsidTr="00022D02">
        <w:trPr>
          <w:trHeight w:val="541"/>
        </w:trPr>
        <w:tc>
          <w:tcPr>
            <w:tcW w:w="796" w:type="dxa"/>
          </w:tcPr>
          <w:p w:rsidR="00022D02" w:rsidRPr="003D650A" w:rsidRDefault="00022D02" w:rsidP="00C74D00">
            <w:pPr>
              <w:pStyle w:val="Default"/>
            </w:pPr>
            <w:r>
              <w:rPr>
                <w:b/>
                <w:bCs/>
              </w:rPr>
              <w:t>№</w:t>
            </w:r>
            <w:r w:rsidRPr="003D650A">
              <w:rPr>
                <w:b/>
                <w:bCs/>
              </w:rPr>
              <w:t xml:space="preserve"> </w:t>
            </w:r>
          </w:p>
        </w:tc>
        <w:tc>
          <w:tcPr>
            <w:tcW w:w="2364" w:type="dxa"/>
          </w:tcPr>
          <w:p w:rsidR="00022D02" w:rsidRPr="003D650A" w:rsidRDefault="00022D02" w:rsidP="00C74D00">
            <w:pPr>
              <w:pStyle w:val="Default"/>
            </w:pPr>
            <w:r w:rsidRPr="003D650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83" w:type="dxa"/>
          </w:tcPr>
          <w:p w:rsidR="00022D02" w:rsidRDefault="00022D02" w:rsidP="00C74D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404" w:type="dxa"/>
          </w:tcPr>
          <w:p w:rsidR="00022D02" w:rsidRDefault="00022D02" w:rsidP="00C74D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977" w:type="dxa"/>
          </w:tcPr>
          <w:p w:rsidR="00022D02" w:rsidRPr="003D650A" w:rsidRDefault="00022D02" w:rsidP="00C74D00">
            <w:pPr>
              <w:pStyle w:val="Default"/>
            </w:pPr>
            <w:r>
              <w:rPr>
                <w:b/>
                <w:bCs/>
              </w:rPr>
              <w:t>Всего час.</w:t>
            </w:r>
            <w:r w:rsidRPr="003D650A">
              <w:rPr>
                <w:b/>
                <w:bCs/>
              </w:rPr>
              <w:t xml:space="preserve"> </w:t>
            </w:r>
          </w:p>
        </w:tc>
        <w:tc>
          <w:tcPr>
            <w:tcW w:w="2837" w:type="dxa"/>
          </w:tcPr>
          <w:p w:rsidR="00022D02" w:rsidRPr="003D650A" w:rsidRDefault="00022D02" w:rsidP="00C74D00">
            <w:pPr>
              <w:pStyle w:val="Default"/>
            </w:pPr>
            <w:r>
              <w:rPr>
                <w:b/>
                <w:bCs/>
              </w:rPr>
              <w:t>Форма контроля</w:t>
            </w:r>
          </w:p>
        </w:tc>
      </w:tr>
      <w:tr w:rsidR="00022D02" w:rsidRPr="00170E52" w:rsidTr="00022D02">
        <w:trPr>
          <w:trHeight w:val="225"/>
        </w:trPr>
        <w:tc>
          <w:tcPr>
            <w:tcW w:w="796" w:type="dxa"/>
          </w:tcPr>
          <w:p w:rsidR="00022D02" w:rsidRPr="00832499" w:rsidRDefault="00022D02" w:rsidP="008324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D02" w:rsidRPr="00832499" w:rsidRDefault="00022D02" w:rsidP="008324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</w:tcPr>
          <w:p w:rsidR="00022D02" w:rsidRPr="003D650A" w:rsidRDefault="00022D02" w:rsidP="00022D02">
            <w:pPr>
              <w:pStyle w:val="Default"/>
            </w:pPr>
            <w:r w:rsidRPr="00C17349">
              <w:t>Организация и устройство рабочего места для выполне</w:t>
            </w:r>
            <w:r>
              <w:t>ния услуг по оформлению бровей.</w:t>
            </w:r>
          </w:p>
        </w:tc>
        <w:tc>
          <w:tcPr>
            <w:tcW w:w="1183" w:type="dxa"/>
          </w:tcPr>
          <w:p w:rsidR="00022D02" w:rsidRPr="00022D02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22D02" w:rsidRPr="00022D02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022D02" w:rsidRPr="00022D02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022D02" w:rsidRPr="005823CA" w:rsidRDefault="00832499" w:rsidP="00022D0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022D02" w:rsidRPr="00170E52" w:rsidTr="00022D02">
        <w:trPr>
          <w:trHeight w:val="330"/>
        </w:trPr>
        <w:tc>
          <w:tcPr>
            <w:tcW w:w="796" w:type="dxa"/>
          </w:tcPr>
          <w:p w:rsidR="00022D02" w:rsidRPr="00832499" w:rsidRDefault="00832499" w:rsidP="008324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</w:tcPr>
          <w:p w:rsidR="00022D02" w:rsidRDefault="00022D02" w:rsidP="00022D02">
            <w:pPr>
              <w:pStyle w:val="Default"/>
            </w:pPr>
            <w:r>
              <w:t xml:space="preserve">Техника безопасности при работе с оборудованием и инструментами. </w:t>
            </w:r>
          </w:p>
          <w:p w:rsidR="00022D02" w:rsidRPr="00C17349" w:rsidRDefault="00022D02" w:rsidP="00022D02">
            <w:pPr>
              <w:pStyle w:val="Default"/>
            </w:pPr>
          </w:p>
        </w:tc>
        <w:tc>
          <w:tcPr>
            <w:tcW w:w="1183" w:type="dxa"/>
          </w:tcPr>
          <w:p w:rsidR="00022D02" w:rsidRPr="005823CA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22D02" w:rsidRPr="005823CA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022D02" w:rsidRPr="005823CA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022D02" w:rsidRPr="005823CA" w:rsidRDefault="00832499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022D02" w:rsidRPr="00170E52" w:rsidTr="00022D02">
        <w:trPr>
          <w:trHeight w:val="1142"/>
        </w:trPr>
        <w:tc>
          <w:tcPr>
            <w:tcW w:w="796" w:type="dxa"/>
          </w:tcPr>
          <w:p w:rsidR="00022D02" w:rsidRPr="00832499" w:rsidRDefault="00832499" w:rsidP="008324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64" w:type="dxa"/>
          </w:tcPr>
          <w:p w:rsidR="00022D02" w:rsidRPr="00E26045" w:rsidRDefault="00022D02" w:rsidP="0002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45">
              <w:rPr>
                <w:rFonts w:ascii="Times New Roman" w:hAnsi="Times New Roman" w:cs="Times New Roman"/>
                <w:sz w:val="24"/>
                <w:szCs w:val="24"/>
              </w:rPr>
              <w:t>Препараты и вспомогательные материалы</w:t>
            </w:r>
          </w:p>
        </w:tc>
        <w:tc>
          <w:tcPr>
            <w:tcW w:w="1183" w:type="dxa"/>
          </w:tcPr>
          <w:p w:rsidR="00022D02" w:rsidRPr="005823CA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22D02" w:rsidRPr="005823CA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022D02" w:rsidRPr="005823CA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022D02" w:rsidRPr="005823CA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022D02" w:rsidRPr="00170E52" w:rsidTr="00022D02">
        <w:trPr>
          <w:trHeight w:val="931"/>
        </w:trPr>
        <w:tc>
          <w:tcPr>
            <w:tcW w:w="796" w:type="dxa"/>
          </w:tcPr>
          <w:p w:rsidR="00022D02" w:rsidRPr="00832499" w:rsidRDefault="00832499" w:rsidP="008324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</w:tcPr>
          <w:p w:rsidR="00022D02" w:rsidRDefault="00022D02" w:rsidP="00022D02">
            <w:pPr>
              <w:pStyle w:val="Default"/>
            </w:pPr>
            <w:r w:rsidRPr="00C17349">
              <w:t>Санитарно-гигиенические требования к процедуре</w:t>
            </w:r>
          </w:p>
        </w:tc>
        <w:tc>
          <w:tcPr>
            <w:tcW w:w="1183" w:type="dxa"/>
          </w:tcPr>
          <w:p w:rsidR="00022D02" w:rsidRPr="005823CA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22D02" w:rsidRPr="005823CA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022D02" w:rsidRPr="005823CA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022D02" w:rsidRPr="005823CA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022D02" w:rsidRPr="00170E52" w:rsidTr="00022D02">
        <w:trPr>
          <w:trHeight w:val="1142"/>
        </w:trPr>
        <w:tc>
          <w:tcPr>
            <w:tcW w:w="796" w:type="dxa"/>
          </w:tcPr>
          <w:p w:rsidR="00022D02" w:rsidRPr="00832499" w:rsidRDefault="00832499" w:rsidP="008324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</w:tcPr>
          <w:p w:rsidR="00022D02" w:rsidRPr="00E26045" w:rsidRDefault="00022D02" w:rsidP="00022D02">
            <w:pPr>
              <w:pStyle w:val="Default"/>
            </w:pPr>
            <w:r w:rsidRPr="00C17349">
              <w:t>Волосковое окрашивание. Напыление.</w:t>
            </w:r>
          </w:p>
        </w:tc>
        <w:tc>
          <w:tcPr>
            <w:tcW w:w="1183" w:type="dxa"/>
          </w:tcPr>
          <w:p w:rsidR="00022D02" w:rsidRPr="005823CA" w:rsidRDefault="00832499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22D02" w:rsidRPr="005823CA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022D02" w:rsidRPr="005823CA" w:rsidRDefault="00832499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022D02" w:rsidRPr="005823CA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022D02" w:rsidRPr="00170E52" w:rsidTr="00022D02">
        <w:trPr>
          <w:trHeight w:val="1157"/>
        </w:trPr>
        <w:tc>
          <w:tcPr>
            <w:tcW w:w="796" w:type="dxa"/>
          </w:tcPr>
          <w:p w:rsidR="00022D02" w:rsidRPr="00832499" w:rsidRDefault="00832499" w:rsidP="008324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4" w:type="dxa"/>
          </w:tcPr>
          <w:p w:rsidR="00022D02" w:rsidRPr="00A659A1" w:rsidRDefault="00022D02" w:rsidP="00022D02">
            <w:pPr>
              <w:rPr>
                <w:rFonts w:ascii="Times New Roman" w:hAnsi="Times New Roman"/>
                <w:sz w:val="24"/>
                <w:szCs w:val="24"/>
              </w:rPr>
            </w:pPr>
            <w:r w:rsidRPr="00E26045">
              <w:rPr>
                <w:rFonts w:ascii="Times New Roman" w:hAnsi="Times New Roman"/>
                <w:sz w:val="24"/>
                <w:szCs w:val="24"/>
              </w:rPr>
              <w:t xml:space="preserve">Градиентная техника омбре. </w:t>
            </w:r>
          </w:p>
        </w:tc>
        <w:tc>
          <w:tcPr>
            <w:tcW w:w="1183" w:type="dxa"/>
          </w:tcPr>
          <w:p w:rsidR="00022D02" w:rsidRPr="005823CA" w:rsidRDefault="00832499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22D02" w:rsidRPr="005823CA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022D02" w:rsidRPr="005823CA" w:rsidRDefault="00832499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022D02" w:rsidRPr="005823CA" w:rsidRDefault="00022D02" w:rsidP="00022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D02" w:rsidRPr="005823CA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022D02" w:rsidRPr="00170E52" w:rsidTr="00022D02">
        <w:trPr>
          <w:trHeight w:val="315"/>
        </w:trPr>
        <w:tc>
          <w:tcPr>
            <w:tcW w:w="796" w:type="dxa"/>
          </w:tcPr>
          <w:p w:rsidR="00022D02" w:rsidRPr="00832499" w:rsidRDefault="00832499" w:rsidP="008324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4" w:type="dxa"/>
          </w:tcPr>
          <w:p w:rsidR="00022D02" w:rsidRPr="00A659A1" w:rsidRDefault="00022D02" w:rsidP="00022D02">
            <w:pPr>
              <w:rPr>
                <w:rFonts w:ascii="Times New Roman" w:hAnsi="Times New Roman"/>
                <w:sz w:val="24"/>
                <w:szCs w:val="24"/>
              </w:rPr>
            </w:pPr>
            <w:r w:rsidRPr="00E26045">
              <w:rPr>
                <w:rFonts w:ascii="Times New Roman" w:hAnsi="Times New Roman"/>
                <w:sz w:val="24"/>
                <w:szCs w:val="24"/>
              </w:rPr>
              <w:t>Подбор и создание формы. Создание эскиза.</w:t>
            </w:r>
          </w:p>
        </w:tc>
        <w:tc>
          <w:tcPr>
            <w:tcW w:w="1183" w:type="dxa"/>
          </w:tcPr>
          <w:p w:rsidR="00022D02" w:rsidRPr="005823CA" w:rsidRDefault="00832499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22D02" w:rsidRPr="005823CA" w:rsidRDefault="00832499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022D02" w:rsidRPr="005823CA" w:rsidRDefault="00832499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022D02" w:rsidRPr="005823CA" w:rsidRDefault="00022D02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832499" w:rsidRPr="00170E52" w:rsidTr="00832499">
        <w:trPr>
          <w:trHeight w:val="864"/>
        </w:trPr>
        <w:tc>
          <w:tcPr>
            <w:tcW w:w="796" w:type="dxa"/>
          </w:tcPr>
          <w:p w:rsidR="00832499" w:rsidRPr="00832499" w:rsidRDefault="00832499" w:rsidP="008324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4" w:type="dxa"/>
          </w:tcPr>
          <w:p w:rsidR="00832499" w:rsidRPr="00C17349" w:rsidRDefault="00832499" w:rsidP="00022D02">
            <w:pPr>
              <w:pStyle w:val="Default"/>
            </w:pPr>
            <w:r w:rsidRPr="00832499">
              <w:t>Зачет</w:t>
            </w:r>
          </w:p>
        </w:tc>
        <w:tc>
          <w:tcPr>
            <w:tcW w:w="1183" w:type="dxa"/>
          </w:tcPr>
          <w:p w:rsidR="00832499" w:rsidRPr="005823CA" w:rsidRDefault="00832499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32499" w:rsidRPr="005823CA" w:rsidRDefault="00832499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2499" w:rsidRPr="005823CA" w:rsidRDefault="00832499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832499" w:rsidRPr="00832499" w:rsidRDefault="00832499" w:rsidP="00022D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249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832499" w:rsidRPr="00170E52" w:rsidTr="00022D02">
        <w:trPr>
          <w:trHeight w:val="1367"/>
        </w:trPr>
        <w:tc>
          <w:tcPr>
            <w:tcW w:w="796" w:type="dxa"/>
          </w:tcPr>
          <w:p w:rsidR="00832499" w:rsidRPr="00832499" w:rsidRDefault="00832499" w:rsidP="008324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4" w:type="dxa"/>
          </w:tcPr>
          <w:p w:rsidR="00832499" w:rsidRPr="00C17349" w:rsidRDefault="00832499" w:rsidP="008324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73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часов на освоение учебного </w:t>
            </w:r>
          </w:p>
          <w:p w:rsidR="00832499" w:rsidRPr="00C17349" w:rsidRDefault="00832499" w:rsidP="008324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73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материала(включая внеаудиторной </w:t>
            </w:r>
          </w:p>
          <w:p w:rsidR="00832499" w:rsidRPr="00832499" w:rsidRDefault="00832499" w:rsidP="00832499">
            <w:pPr>
              <w:pStyle w:val="Default"/>
            </w:pPr>
            <w:r w:rsidRPr="00C17349">
              <w:rPr>
                <w:rFonts w:eastAsia="Calibri"/>
                <w:b/>
                <w:bCs/>
              </w:rPr>
              <w:t>самостоятельной работы</w:t>
            </w:r>
          </w:p>
        </w:tc>
        <w:tc>
          <w:tcPr>
            <w:tcW w:w="1183" w:type="dxa"/>
          </w:tcPr>
          <w:p w:rsidR="00832499" w:rsidRPr="005823CA" w:rsidRDefault="00832499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</w:tcPr>
          <w:p w:rsidR="00832499" w:rsidRPr="005823CA" w:rsidRDefault="00832499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832499" w:rsidRPr="005823CA" w:rsidRDefault="00832499" w:rsidP="00022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</w:tcPr>
          <w:p w:rsidR="00832499" w:rsidRPr="005823CA" w:rsidRDefault="00832499" w:rsidP="00022D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867C27" w:rsidRDefault="00867C27" w:rsidP="00C66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349" w:rsidRPr="00C17349" w:rsidRDefault="00C17349" w:rsidP="00E82E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34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67C2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17349">
        <w:rPr>
          <w:rFonts w:ascii="Times New Roman" w:eastAsia="Calibri" w:hAnsi="Times New Roman" w:cs="Times New Roman"/>
          <w:b/>
          <w:sz w:val="28"/>
          <w:szCs w:val="28"/>
        </w:rPr>
        <w:t xml:space="preserve"> Рабочая программа «</w:t>
      </w:r>
      <w:r w:rsidR="009E1F6A">
        <w:rPr>
          <w:rFonts w:ascii="Times New Roman" w:eastAsia="Calibri" w:hAnsi="Times New Roman" w:cs="Times New Roman"/>
          <w:b/>
          <w:sz w:val="28"/>
          <w:szCs w:val="28"/>
        </w:rPr>
        <w:t>Мастер - б</w:t>
      </w:r>
      <w:r w:rsidRPr="00C17349">
        <w:rPr>
          <w:rFonts w:ascii="Times New Roman" w:eastAsia="Calibri" w:hAnsi="Times New Roman" w:cs="Times New Roman"/>
          <w:b/>
          <w:sz w:val="28"/>
          <w:szCs w:val="28"/>
        </w:rPr>
        <w:t>ровист»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349" w:rsidRPr="00C17349" w:rsidRDefault="00D838ED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349" w:rsidRPr="00C17349">
        <w:rPr>
          <w:rFonts w:ascii="Times New Roman" w:eastAsia="Calibri" w:hAnsi="Times New Roman" w:cs="Times New Roman"/>
          <w:b/>
          <w:sz w:val="24"/>
          <w:szCs w:val="24"/>
        </w:rPr>
        <w:t>Тема: Структура бровей и ресниц.</w:t>
      </w:r>
      <w:r w:rsidR="00C17349" w:rsidRPr="00C17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349" w:rsidRPr="00C17349">
        <w:rPr>
          <w:rFonts w:ascii="Times New Roman" w:eastAsia="Calibri" w:hAnsi="Times New Roman" w:cs="Times New Roman"/>
          <w:sz w:val="24"/>
          <w:szCs w:val="24"/>
        </w:rPr>
        <w:t>История окрашивания бровей и ресниц. Модные брови осень/зима 2021. Защитная функция бровей и ресниц. Заболевания бровей. Уход за бровями.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окрашиванию можно избавиться от таких проблем, как отсутствие бровей, светлые, неравномерно расположенные волоски или изменение их оттенка.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Цвет, которым будут покрываться брови, зависит от волос на голове. Согласно рекомендациям визажистов, брюнеткам нужно брать оттенок на один-два тона светлее, а блондинкам, наоборот, на один-два темнее. Существует довольно большое количество вариантов кардинального изменения цвета либо коррекции. Для окрашивания используют хну, краску, микроблейдинг или татуаж.</w:t>
      </w:r>
    </w:p>
    <w:p w:rsidR="00C17349" w:rsidRPr="00D838ED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Волосковое окрашивание.</w:t>
      </w:r>
    </w:p>
    <w:p w:rsidR="00C17349" w:rsidRPr="00D838ED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вид предполагает прорисовку каждого волоска с нанесением пигмента под кожу. Благодаря этому брови становятся гуще, увеличивается их объем. Как правило, данный тип окрашивания предназначен для обладательниц прозрачных, тонких или редко расположенных волосков.</w:t>
      </w:r>
    </w:p>
    <w:p w:rsidR="00C17349" w:rsidRPr="00D838ED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Процедура имеет противопоказания:</w:t>
      </w:r>
    </w:p>
    <w:p w:rsidR="00C17349" w:rsidRPr="00D838ED" w:rsidRDefault="00C17349" w:rsidP="00C173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аллергия на красящее средство;</w:t>
      </w:r>
    </w:p>
    <w:p w:rsidR="00C17349" w:rsidRPr="00D838ED" w:rsidRDefault="00C17349" w:rsidP="00C173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болезни крови;</w:t>
      </w:r>
    </w:p>
    <w:p w:rsidR="00C17349" w:rsidRPr="00D838ED" w:rsidRDefault="00C17349" w:rsidP="00C173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lastRenderedPageBreak/>
        <w:t>онкология;</w:t>
      </w:r>
    </w:p>
    <w:p w:rsidR="00C17349" w:rsidRPr="00D838ED" w:rsidRDefault="00C17349" w:rsidP="00C173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сахарный диабет.</w:t>
      </w:r>
    </w:p>
    <w:p w:rsidR="00C17349" w:rsidRPr="00D838ED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Напыление.</w:t>
      </w:r>
    </w:p>
    <w:p w:rsidR="00C17349" w:rsidRPr="00D838ED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вид окрашивания отличается стойким эффектом благодаря тому, что красящий пигмент вводится в верхние слои эпидермиса. Брови в данном случае выглядят не нарисованными, а немного оттененными с отсутствием четкого контура и максимальным заполнением пространства между волосками.</w:t>
      </w:r>
    </w:p>
    <w:p w:rsidR="00C17349" w:rsidRPr="00D838ED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Данный метод показан в следующих случаях:</w:t>
      </w:r>
    </w:p>
    <w:p w:rsidR="00C17349" w:rsidRPr="00D838ED" w:rsidRDefault="00C17349" w:rsidP="00C173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быстрое выгорание цвета на солнце после обычного окрашивания;</w:t>
      </w:r>
    </w:p>
    <w:p w:rsidR="00C17349" w:rsidRPr="00D838ED" w:rsidRDefault="00C17349" w:rsidP="00C173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наличие густых бровей с голыми участками;</w:t>
      </w:r>
    </w:p>
    <w:p w:rsidR="00C17349" w:rsidRPr="00D838ED" w:rsidRDefault="00C17349" w:rsidP="00C173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слишком светлые волоски;</w:t>
      </w:r>
    </w:p>
    <w:p w:rsidR="00C17349" w:rsidRPr="00D838ED" w:rsidRDefault="00C17349" w:rsidP="00C173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хаотичный рост.</w:t>
      </w:r>
    </w:p>
    <w:p w:rsidR="00C17349" w:rsidRPr="00D838ED" w:rsidRDefault="00C17349" w:rsidP="00C173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  <w:t>Виды окрашивания бровей в зависимости от красителя:</w:t>
      </w:r>
    </w:p>
    <w:p w:rsidR="00C17349" w:rsidRPr="00D838ED" w:rsidRDefault="00C17349" w:rsidP="00C173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колорирование хной или с применением краски;</w:t>
      </w:r>
    </w:p>
    <w:p w:rsidR="00C17349" w:rsidRPr="00D838ED" w:rsidRDefault="00C17349" w:rsidP="00C173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перманентный макияж (микроблейдинг, татуаж).</w:t>
      </w:r>
    </w:p>
    <w:p w:rsidR="00C17349" w:rsidRPr="00C17349" w:rsidRDefault="00C17349" w:rsidP="00C173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D2D2D"/>
          <w:spacing w:val="3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  <w:t>Цветное окрашивание бровей</w:t>
      </w:r>
      <w:r w:rsidRPr="00C17349">
        <w:rPr>
          <w:rFonts w:ascii="Times New Roman" w:eastAsia="Times New Roman" w:hAnsi="Times New Roman" w:cs="Times New Roman"/>
          <w:b/>
          <w:color w:val="2D2D2D"/>
          <w:spacing w:val="3"/>
          <w:sz w:val="24"/>
          <w:szCs w:val="24"/>
          <w:lang w:eastAsia="ru-RU"/>
        </w:rPr>
        <w:t>.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 домашних условиях окрасить брови в другой цвет, понадобятся: подводка, цветные карандаши или тушь для бровей. Если говорить об инструментах, то стоит приготовить щеточку или кисточку, с помощью которой будет наноситься косметическое средство.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Пошаговая инструкция окрашивания бровей в другой цвет:</w:t>
      </w:r>
    </w:p>
    <w:p w:rsidR="00C17349" w:rsidRPr="00C17349" w:rsidRDefault="00C17349" w:rsidP="00C173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Осветлить при помощи консилера, тонального крема или же белого карандаша, нанесенного на волоски.</w:t>
      </w:r>
    </w:p>
    <w:p w:rsidR="00C17349" w:rsidRPr="00C17349" w:rsidRDefault="00C17349" w:rsidP="00C173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Расчесать брови.</w:t>
      </w:r>
    </w:p>
    <w:p w:rsidR="00C17349" w:rsidRPr="00C17349" w:rsidRDefault="00C17349" w:rsidP="00C173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Прорисовать желаемую форму.</w:t>
      </w:r>
    </w:p>
    <w:p w:rsidR="00C17349" w:rsidRPr="00C17349" w:rsidRDefault="00C17349" w:rsidP="00C173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Нанести красящее средство (подводка, карандаш, тени).</w:t>
      </w:r>
    </w:p>
    <w:p w:rsidR="00C17349" w:rsidRPr="00C17349" w:rsidRDefault="00C17349" w:rsidP="00C173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Зафиксировать гелем для того, чтобы макияж продержался весь день.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видом окрашивания бровей краской является техника омбре, когда применяется постепенный переход от одного цвета к другому.</w:t>
      </w:r>
    </w:p>
    <w:p w:rsidR="00C17349" w:rsidRPr="00D838ED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Инструкция по использованию:</w:t>
      </w:r>
    </w:p>
    <w:p w:rsidR="00C17349" w:rsidRPr="00D838ED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у основания брови нанесение цвета осуществляется легкими, едва ощутимыми движениями;</w:t>
      </w:r>
    </w:p>
    <w:p w:rsidR="00C17349" w:rsidRPr="00D838ED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в районе изгиба тон самый насыщенный;</w:t>
      </w:r>
    </w:p>
    <w:p w:rsidR="00C17349" w:rsidRPr="00D838ED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кончик делается светлым, чуть заметным, как и основание.</w:t>
      </w:r>
    </w:p>
    <w:p w:rsidR="00C17349" w:rsidRPr="00D838ED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Главное в данном случае – правильно и равномерно растушевывать разные цвета.</w:t>
      </w:r>
    </w:p>
    <w:p w:rsidR="00C17349" w:rsidRPr="00D838ED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Градиентная техника омбре может быть выполнена в нескольких вариантах:</w:t>
      </w:r>
    </w:p>
    <w:p w:rsidR="00C17349" w:rsidRPr="00D838ED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из одной линейки цветов наносятся несколько (два-три) оттенков друг за другом;</w:t>
      </w:r>
    </w:p>
    <w:p w:rsidR="00C17349" w:rsidRPr="00D838ED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окрашивание двумя близкими тонами;</w:t>
      </w:r>
    </w:p>
    <w:p w:rsidR="00C17349" w:rsidRPr="00D838ED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использование сразу нескольких разных цветов;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838E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окрашивание </w:t>
      </w:r>
      <w:r w:rsidRPr="00C173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одним тоном, интенсивность которого меняется на разных участках.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макияжа требует от представительницы прекрасного пола тщательного ухода за бровями, регулярной коррекции формы, контура, а также подпитки волосков маслами (репейным, касторовым).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того, окрашены брови или нет, за ними нужно постоянно ухаживать. Хотя строгих правил здесь нет, специалисты рекомендуют не мочить их после процедуры в течение суток. Не стоит переживать, если первые дни волоски будут слишком яркими. Как правило, спустя пару суток они приобретают естественный оттенок.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окрашивание было проведено по все правилам, то в дополнительном уходе брови не нуждаются, то есть их не надо затемнять тенями или подрисовывать карандашом. Однако время от времени, с ростом волосинок и пушка необходимо их выщипывать при помощи пинцета, иначе выразительность линий уменьшится. Кроме того, окрашенные </w:t>
      </w: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брови следует ежедневно расчесывать при помощи специальной кисточки по всей длине. Если краситель был выбран правильно, эффект сохраняется достаточно долго.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 виды окрашивания бровей.</w:t>
      </w:r>
    </w:p>
    <w:p w:rsidR="00C17349" w:rsidRPr="00C17349" w:rsidRDefault="00C17349" w:rsidP="00C1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1.Полуперманентное восстановление – </w:t>
      </w:r>
      <w:r w:rsidRPr="00C173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это возможность смоделировать форму абсолютно без боли. Оно заключается в том, что специалист дорисовывает волоски в тех местах, где это необходимо. Эффект от данной процедуры сохраняется месяц.</w:t>
      </w:r>
    </w:p>
    <w:p w:rsidR="00C17349" w:rsidRPr="00C17349" w:rsidRDefault="00C17349" w:rsidP="00C1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2.Татуаж бровей </w:t>
      </w:r>
      <w:r w:rsidRPr="00C173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выполняется только в условиях салона. Данный вариант представляет собой перманентное окрашивание, эффект от которого может продержаться до одного года. Сама процедура заключается во введении красителя под кожу в пространство между волосками посредством иглы.</w:t>
      </w:r>
    </w:p>
    <w:p w:rsidR="00C17349" w:rsidRPr="00C17349" w:rsidRDefault="00C17349" w:rsidP="00C1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3.3D-моделирование </w:t>
      </w:r>
      <w:r w:rsidRPr="00C173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является одной из разновидностей татуажа. Главным плюсом этой процедуры выступает использование сразу нескольких оттенков для создания натуральности и объема. Во время сеанса прорисовывается каждый волосок или ретушируется участок кожи, а также корректируются и скрываются недостатки косметического характера.</w:t>
      </w:r>
    </w:p>
    <w:p w:rsidR="00C17349" w:rsidRPr="00C17349" w:rsidRDefault="00C17349" w:rsidP="00C173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17349">
        <w:rPr>
          <w:rFonts w:ascii="Times New Roman" w:eastAsia="Calibri" w:hAnsi="Times New Roman" w:cs="Times New Roman"/>
          <w:spacing w:val="2"/>
          <w:sz w:val="24"/>
          <w:szCs w:val="24"/>
        </w:rPr>
        <w:t>Это долговременный вид окрашивания бровей, эффект от которого сохраняется до двух лет. Сам процесс включает в себя следующие этапы: подбор необходимой формы, обезболивание, растушевку красителя, прорисовку отдельных волосков.</w:t>
      </w:r>
    </w:p>
    <w:p w:rsidR="00C17349" w:rsidRPr="00C17349" w:rsidRDefault="00C17349" w:rsidP="00C1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349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После проведения процедуры первые дни могут наблюдаться отечность и болезненность, поэтому желательно обрабатывать эти участки отваром из ромашки или питательным кремом.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Практические занятия: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Изготовление плакатов на тему:</w:t>
      </w:r>
      <w:r w:rsidRPr="00C173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Pr="00C17349">
        <w:rPr>
          <w:rFonts w:ascii="Times New Roman" w:eastAsia="Calibri" w:hAnsi="Times New Roman" w:cs="Times New Roman"/>
          <w:sz w:val="24"/>
          <w:szCs w:val="24"/>
        </w:rPr>
        <w:t xml:space="preserve">Тенденции моды на брови в 20-х г.г., 30-х г.г., 40-х г.г., 50-х г.г., 60-х г.г., 70-хг.г., 80-х г.г., 90-х г.г., </w:t>
      </w:r>
      <w:r w:rsidRPr="00C1734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C17349">
        <w:rPr>
          <w:rFonts w:ascii="Times New Roman" w:eastAsia="Calibri" w:hAnsi="Times New Roman" w:cs="Times New Roman"/>
          <w:sz w:val="24"/>
          <w:szCs w:val="24"/>
        </w:rPr>
        <w:t xml:space="preserve"> века».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C17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7349">
        <w:rPr>
          <w:rFonts w:ascii="Times New Roman" w:eastAsia="Calibri" w:hAnsi="Times New Roman" w:cs="Times New Roman"/>
          <w:b/>
          <w:sz w:val="24"/>
          <w:szCs w:val="24"/>
        </w:rPr>
        <w:t>Технология эпиляции бровей.</w:t>
      </w:r>
      <w:r w:rsidRPr="00C17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7349">
        <w:rPr>
          <w:rFonts w:ascii="Times New Roman" w:eastAsia="Calibri" w:hAnsi="Times New Roman" w:cs="Times New Roman"/>
          <w:sz w:val="24"/>
          <w:szCs w:val="24"/>
        </w:rPr>
        <w:t>Моделирование бровей. Виды эпиляции. Инструменты и материалы для проведения процедуры эпиляции. Организация рабочего места мастера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Моделирование – это существенное изменение формы, а также придание бровям нужного изгиба, в то время как коррекция бровей – это профилактическая мера для поддержания имеющейся формы.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Чаще всего моделирование включает 3 этапа: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Подбор и создание формы бровей – прорисовка эскиза и удаление ненужных волосков;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Окрашивание;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Внесение последних изменений и корректировок.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Второй шаг обязательным не является и выполняется по желанию клиента. Если менять и подчеркивать цвет волосков нет необходимости, то после первого шага мастер переходит сразу к третьему.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Порядок проведения моделирования в салоне или кабинете мастера-бровиста: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-Опрос клиента о желаемой форме, цвете и других нюансах будущей работы;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-Подготовка кожи и волосков.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-Включает снятие макияжа, очищение и обезжиривание;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-Создание эскиза удобным для мастера способом – на глаз, линейкой, циркулем или нитью;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-Коррекция по созданному эскизу.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-Мастер удаляет волоски, которые выбиваются за построенную границу;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-Окрашивание. Окрашивание проводится хной, краской или косметическими средствами – карандашом, помадкой, тенями;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Укладка и точечная коррекция, если необходимо.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Подбор и создание формы.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Этап включает 3 шага: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Подбор формы;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Создание эскиза;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Удаление лишних волосков.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Подбор формы – это один из важнейших шагов моделирования. Именно форма влияет на то, каким будет конечный образ девушки, насколько гармонично будут выглядеть бровные дуги на лице.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 подборе формы важно визуально скорректировать лицо, чтобы привести его к овалу.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овального лица подходят любые бровки, так как корректировать в этом случае ничего не нужно;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круглому лицу подойдут формы с изломом, а вот от дугообразной лучше отказаться – она еще больше округляет лицо; для треугольника создавай дуги с изгибом, но чтобы подъем и спуск были плавными;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ромба, квадрата и прямоугольник используй бровки с плавными линями, которые сбалансируют угловатость.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Создание эскиза.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Создается эскиз 4 способами: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глаз по 3 или 5 основным точкам;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 помощью специального циркуля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Линейкой;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Нитью. Выбор конкретного метода зависит от умений мастера и его привычек.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Опытные мастера часто строят эскиз на глаз — они определяют 3 основные точки: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Первая – это начало брови у переносицы. Находится на одной линии с крылом носа и внутренним уголком глаза;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Вторая определяет подъем – проходит от крыла носа, через внешний край радужки. Тут часто возникают недопонимания, так как разные источники дают разные рекомендации – где-то пишут, что линия должна проходить через внешний край радужки, а где-то рекомендуют линию прокладывать через внешний край зрачка. Изначальная техника предусматривает подъем через край радужки – такое положение подъема будет правильным;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Третья – это кончик, который лежит на линии от крыла носа, через внешний уголок глаза.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12A8CE" wp14:editId="5CE2C817">
            <wp:extent cx="2552700" cy="3333750"/>
            <wp:effectExtent l="0" t="0" r="0" b="0"/>
            <wp:docPr id="1" name="Рисунок 1" descr="https://nails-mag.ru/wp-content/uploads/po-3-tochkam-e1599548424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ils-mag.ru/wp-content/uploads/po-3-tochkam-e15995484247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Три поставленные точки определяют положение брови, и уже из них вытекает техника 5 точек. Последующие точки определяют не просто границы, но и толщину.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месте поставленных трех точек необходимо определить: две точки основания – верх и низ. Расстояние между ними – это ширина; две точки подъема, также определяющие ширину брови в месте изгиба; одна точка в конце – это место максимального сужения хвостика.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32311DF" wp14:editId="7371409F">
            <wp:extent cx="2352675" cy="3333750"/>
            <wp:effectExtent l="0" t="0" r="9525" b="0"/>
            <wp:docPr id="2" name="Рисунок 2" descr="https://nails-mag.ru/wp-content/uploads/5-tochek-e1599548470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ils-mag.ru/wp-content/uploads/5-tochek-e15995484709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этим точкам в последствие прорисовываются границы, определяющие форму, ширину и изгиб. В интернете можно встретить «разметку по 10 точкам», но как таковой техники с таким количеством точек нет. Под 10 точкам подразумевается 5 точек, перенесенных на вторую сторону.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462B7" w:rsidRDefault="00B462B7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62B7" w:rsidRDefault="00B462B7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построить эскиз циркулем: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 середину лица, для этого поставь циркуль между двумя дугами, чтобы от каждой из них было одинаковое расстояние до центра. Только не ориентируйся на нос – он не может быть ориентиром, так как часто имеет небольшую асимметрию;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Дальше циркуль своими ножками ставится на слезные каналы – это положение определяет начало;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Точка окончания определяется постановкой направляющих циркуля через внешние уголки глаза;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Чтобы определить место подъема, крайние ножки поставь на выставленные ранее начало и кончик.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Место, куда укажет центральная ножка циркуля и будет местом изгиба.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AC8FED6" wp14:editId="6BE537DF">
            <wp:extent cx="2505075" cy="3333750"/>
            <wp:effectExtent l="0" t="0" r="9525" b="0"/>
            <wp:docPr id="3" name="Рисунок 3" descr="https://nails-mag.ru/wp-content/uploads/izgib-cirkulem-e1599548548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ils-mag.ru/wp-content/uploads/izgib-cirkulem-e15995485481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Теперь все поставленные точки можно соединить, скорректировать ширину и интенсивность изгиба.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73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Как построить брови линейкой.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Размести линейку на лбу, чтобы деления были максимально близко к верхней границе бровей;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-Определи три базовые точки – хвостик, подъем и основание. Для этого используй способ, который мы описывали первым – прикладывая карандаш от крыла носа сначала через внутренний уголок, потом через край радужки и в конце через внешний уголок;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-Проверь симметричность поставленных точек с помощью закрепленной на лбу линейки – расстояние между точками должно быть одинаковым на обеих бровях. Вероятнее всего, кое-где ты заметишь, что точки расположены не на одном уровне. Это связано с природной асимметрией лица. Благодаря линейке ты сможешь перенести точки и сделать брови симметричными.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73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Разметка нитью.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Разметка нитью – более профессиональный способ, который требует сноровки. Перед началом работы нить красится консилером, белым карандашом либо специальной разметочной пастой.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Также можно купить специальную окрашенную нить – на нее уже нанесен красящий состав.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Главное преимущество разметки нитью – по окончании работы получается полноценный эскиз со всеми необходимыми границами, которые нужно просто подкорректировать.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39D67F0" wp14:editId="58A93AD4">
            <wp:extent cx="5076825" cy="2238375"/>
            <wp:effectExtent l="0" t="0" r="9525" b="9525"/>
            <wp:docPr id="4" name="Рисунок 4" descr="Разметка ни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тка ни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Порядок разметки: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 центр лица. Сориентироваться можно по галочке на верхней губе;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Теперь поставь две вертикальные линии, определяющие начало – они проходят от крыла носа через слезную борозду; Кончик определяй от крыла носа через внешний угол – также поставь линию;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определения подъема ниткой оставь линию от крыла носа через внешний край радужки;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Горизонтальными линиями определи желаемую ширину; Отпечатай линию, проходящую от нижней точки начала противоположной брови, через верхнюю точку начала моделируемой брови и заканчивающуюся в месте, линии подъема.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Повтори то же самое на другой стороне лица;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Дальше прорисуй нижнюю границу перпендикулярно верхней и в конце соедини кончик.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После того, как будет готов эскиз можно переходить к коррекции – удалению лишних волосков. Сделать это можно воском, пинцетом или нитью для тридинга.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-если лишних волосков не много – проще всего провести коррекцию пинцетом. Удаляй волосы по одному, не заходя внутрь нарисованной границы;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-если на переносице и под бровью много пушковых волос – с ними справится тридинг или воск, но при чувствительной коже ни один из вариантов не подходит.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b/>
          <w:sz w:val="24"/>
          <w:szCs w:val="24"/>
        </w:rPr>
        <w:t>Практические занятия.</w:t>
      </w:r>
      <w:r w:rsidRPr="00C1734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17349">
        <w:rPr>
          <w:rFonts w:ascii="Times New Roman" w:eastAsia="Calibri" w:hAnsi="Times New Roman" w:cs="Times New Roman"/>
          <w:spacing w:val="-2"/>
          <w:sz w:val="24"/>
          <w:szCs w:val="24"/>
        </w:rPr>
        <w:t>1. Анализ формы бровей (журнальный вариант)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17349">
        <w:rPr>
          <w:rFonts w:ascii="Times New Roman" w:eastAsia="Calibri" w:hAnsi="Times New Roman" w:cs="Times New Roman"/>
          <w:spacing w:val="-2"/>
          <w:sz w:val="24"/>
          <w:szCs w:val="24"/>
        </w:rPr>
        <w:t>2. Анализ формы бровей (свое лицо)</w:t>
      </w:r>
    </w:p>
    <w:p w:rsidR="00C17349" w:rsidRPr="00C17349" w:rsidRDefault="00C17349" w:rsidP="00C173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3.Практика выбора инструмента в соответствии с видом работ. Анализ ассортимента и качества предлагаемой продукции.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4. Организация подготовительных работ по обслуживанию заказчика. Выполнение процедуры коррекции бровей (работа по парам). «Чтение» лица с определением оптимальной формы бровей.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349">
        <w:rPr>
          <w:rFonts w:ascii="Times New Roman" w:eastAsia="Calibri" w:hAnsi="Times New Roman" w:cs="Times New Roman"/>
          <w:b/>
          <w:sz w:val="24"/>
          <w:szCs w:val="24"/>
        </w:rPr>
        <w:t>Тема: Окрашивание бровей и ресниц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Колористические типы внешности. Препараты и материалы для окрашивания бровей и ресниц. Процедура окрашивания бровей и ресниц. Санитарные правила и нормы СанПин, применяемые при оказании услуг по коррекции и окрашивании бровей, окрашивании ресниц.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Технология окрашивания зависит от используемого красителя и желаемого результата.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-для создания объемных бровей без выраженной графики краситель наслаивается несколькими тонкими слоями;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-чтобы создать более графичные, яркие брови, краситель выкладывается одним толстым слоем; 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-чтобы убрать ярко выраженное начало, через 3-5 минут после нанесения краски мастер щеточкой вычесывает вещество с начала, а еще через пару минут вообще стирает его.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Краситель выдерживается столько, сколько требует инструкция к конкретному продукту.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Некоторые красители дают ненужный подтон – зеленый, желтый, синий. Убрать его можно с помощью смешения красок – желтый тон нейтрализуется фиолетовым, зеленый – красным. Определить, какой цвет поможет убрать ненужный оттенок, поможет цветовой круг – противоположные цвета круга нейтрализуют друг друга.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30"/>
          <w:szCs w:val="30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b/>
          <w:sz w:val="24"/>
          <w:szCs w:val="24"/>
        </w:rPr>
        <w:t>Практические занятия</w:t>
      </w:r>
      <w:r w:rsidRPr="00C173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1.«Чтение» лица и подбор красителей с учетом колористического типа внешности.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2. Организация подготовительных работ по обслуживанию заказчика.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Подготовка рабочего места.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Расчет препаратов для проведения процедуры окрашивания.</w:t>
      </w:r>
    </w:p>
    <w:p w:rsidR="00C17349" w:rsidRPr="00C17349" w:rsidRDefault="00C17349" w:rsidP="00C1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Выполнение процедуры окрашивания бровей и ресниц.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Организация заключительных работ по обслуживанию заказчика.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349">
        <w:rPr>
          <w:rFonts w:ascii="Times New Roman" w:eastAsia="Calibri" w:hAnsi="Times New Roman" w:cs="Times New Roman"/>
          <w:b/>
          <w:sz w:val="24"/>
          <w:szCs w:val="24"/>
        </w:rPr>
        <w:t>Тема: Процедура коррекции бровей.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444444"/>
          <w:sz w:val="30"/>
          <w:szCs w:val="30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Процедура коррекции бровей является обязательной для большинства людей вне зависимости от их пола. Мужчинам она требуется один раз в месяц, а женщинам намного чаще. Это происходит потому, что женские брови должны быть более ухоженными и иметь четкую форму. К мужским таких требований не предъявляется. Мужчинам достаточно следить за тем, чтобы толщина и длина бровей не выходила за рамки разумного</w:t>
      </w:r>
      <w:r w:rsidRPr="00C17349">
        <w:rPr>
          <w:rFonts w:ascii="Arial" w:eastAsia="Calibri" w:hAnsi="Arial" w:cs="Arial"/>
          <w:color w:val="444444"/>
          <w:sz w:val="30"/>
          <w:szCs w:val="30"/>
          <w:shd w:val="clear" w:color="auto" w:fill="FFFFFF"/>
        </w:rPr>
        <w:t>.</w:t>
      </w:r>
    </w:p>
    <w:p w:rsidR="00C17349" w:rsidRPr="00C17349" w:rsidRDefault="00C17349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  <w:shd w:val="clear" w:color="auto" w:fill="FFFFFF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салонах красоты вам могут предложить </w:t>
      </w:r>
      <w:r w:rsidRPr="00C173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оформление бровей с помощью</w:t>
      </w: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Воска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Шугаринг-пасты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Электроэпиляции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Лазера, в том числе и Элос-эпииляция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 же, выщипывания пинцетом.</w:t>
      </w:r>
    </w:p>
    <w:p w:rsidR="00B462B7" w:rsidRDefault="00B462B7" w:rsidP="00C17349">
      <w:pPr>
        <w:shd w:val="clear" w:color="auto" w:fill="FFFFFF"/>
        <w:spacing w:after="225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2B7" w:rsidRDefault="00C17349" w:rsidP="00B462B7">
      <w:pPr>
        <w:shd w:val="clear" w:color="auto" w:fill="FFFFFF"/>
        <w:spacing w:after="225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Удаление волосков нитью и пинцетом</w:t>
      </w:r>
    </w:p>
    <w:p w:rsidR="00C17349" w:rsidRPr="00C17349" w:rsidRDefault="00C17349" w:rsidP="00B462B7">
      <w:pPr>
        <w:shd w:val="clear" w:color="auto" w:fill="FFFFFF"/>
        <w:spacing w:after="225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3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Область бровей слегка распаривается и обеззараживается с помощью специального лосьона.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73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Нити для бровей имеют хлопковую основу и отличаются хорошей прочностью. Мастер берет нить длиною около 50см и складывает ее вдвое так, чтобы посередине образовался узелок. Манипулируя двумя концами нити, он помешает волосок внутрь растянутого узелка. Затем натягивает нить, зажимая волос в узелке, и удаляет его.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при коррекции используется пинцет, то его предварительно обеззараживают в спиртовом растворе. Удаление волосков происходит сначала по нижнему краю брови, затем по верхнему.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выбирать между нитью и пинцетом, то стоит остановиться на нити. В отличие от пинцета она удаляет не только толстые волоски, но и очень тонкие. Благодаря нити брови становятся ярко очерченными без «пушка» вокруг.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Удаленные при коррекции волоски вырастают не раньше, чем через месяц. Однако те, которые во время процедуры находились под кожей, появляются намного раньше. Поэтому коррекция нитью или пинцетом требуется 2-4 раза в месяц.</w:t>
      </w:r>
    </w:p>
    <w:p w:rsidR="00B462B7" w:rsidRDefault="00B462B7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Шугаринг и воск.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Шугар</w:t>
      </w:r>
      <w:r w:rsidR="00B462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инг – это сахарная эпиляция; во </w:t>
      </w:r>
      <w:r w:rsidRPr="00C173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время нее используются готовые профессиональные или домашние карамельные пасты.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процедуры кожу слегка распаривают, обеззараживают и обсушивают. Затем наносят воск или </w:t>
      </w:r>
      <w:hyperlink r:id="rId9" w:history="1">
        <w:r w:rsidRPr="00C1734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карамель</w:t>
        </w:r>
      </w:hyperlink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Прикрепляют полоску прочной бумаги и отрывают (воск против роста волос, карамель – по росту). Коррекция с воском более болезненна.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после процедуры держится столько же, сколько после нити и пинцета.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Лазерная, электро и Элос-эпиляция</w:t>
      </w:r>
      <w:r w:rsidR="00B46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173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Общие противопоказания</w:t>
      </w:r>
      <w:r w:rsidRPr="00C1734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сахарный диабет, период лактации, онкологические заболевания, острые заболевания кожи, склонность к образованию келоидных рубцов, обилие родинок в зоне бровей.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 время лазерной и Элос-эпиляции</w:t>
      </w:r>
      <w:r w:rsidRPr="00C173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область брови обрабатывается специальным аппаратом, который производит световые вспышки. Для защиты глаз обязательно используют очки. Длительность процедуры всего около 3 минут. После нее остается небольшое покраснение, которое проходит на следующие сутки. Удаляются абсолютно все волоски, которые были на поверхности. Те, что находились в неактивной стадии, вырастают после, поэтому требуются повторные сеансы. Они проводятся спустя 1,5 месяца.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 время электроэпиляции</w:t>
      </w:r>
      <w:r w:rsidRPr="00C173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используется аппарат с тонкой иглой. Ее вставляют в фолликул волоса и пускают слабый ток. Под действием тока волос умирает и больше никогда не растет. Это одна из самых эффективных процедур коррекции бровей. Однако она и самая болезненная. Так как волос около бровей очень много, а процедура причиняет боль, все волосы не удаляются во время одного сеанса. Как правило, их назначают около 4 штук с интервалами для восстановления.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17349" w:rsidRDefault="00C17349" w:rsidP="00C1734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Список литературы</w:t>
      </w:r>
      <w:r w:rsidR="00B462B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</w:p>
    <w:p w:rsidR="00B462B7" w:rsidRPr="00C17349" w:rsidRDefault="00B462B7" w:rsidP="00C1734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17349" w:rsidRPr="00C17349" w:rsidRDefault="00C17349" w:rsidP="00B462B7">
      <w:pPr>
        <w:widowControl w:val="0"/>
        <w:numPr>
          <w:ilvl w:val="0"/>
          <w:numId w:val="1"/>
        </w:numPr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 xml:space="preserve">Ана М. Мари Уррутиа </w:t>
      </w:r>
      <w:r w:rsidRPr="00C17349">
        <w:rPr>
          <w:rFonts w:ascii="Times New Roman" w:eastAsia="Calibri" w:hAnsi="Times New Roman" w:cs="Times New Roman"/>
          <w:sz w:val="24"/>
          <w:szCs w:val="24"/>
          <w:lang w:val="en-US"/>
        </w:rPr>
        <w:t>LADI</w:t>
      </w:r>
      <w:r w:rsidRPr="00C17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349">
        <w:rPr>
          <w:rFonts w:ascii="Times New Roman" w:eastAsia="Calibri" w:hAnsi="Times New Roman" w:cs="Times New Roman"/>
          <w:sz w:val="24"/>
          <w:szCs w:val="24"/>
          <w:lang w:val="en-US"/>
        </w:rPr>
        <w:t>ANNE</w:t>
      </w:r>
      <w:r w:rsidRPr="00C17349">
        <w:rPr>
          <w:rFonts w:ascii="Times New Roman" w:eastAsia="Calibri" w:hAnsi="Times New Roman" w:cs="Times New Roman"/>
          <w:sz w:val="24"/>
          <w:szCs w:val="24"/>
        </w:rPr>
        <w:t xml:space="preserve"> Профессионатьный курс красоты т.2,- 2000г. Барселона.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2.Кибкало А.П. Познай свое лицо Изд - во «Стоматология» МЕДИЦИНСКАЯ КНИГА М., 2015.</w:t>
      </w:r>
    </w:p>
    <w:p w:rsidR="00C17349" w:rsidRPr="00C17349" w:rsidRDefault="00C17349" w:rsidP="00C17349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>3.Соколова Е.А. Основы физиологии кожи и волос. Издательство МЕДИЦИНСКАЯ КНИГА М., 2016, 158 с.</w:t>
      </w:r>
    </w:p>
    <w:p w:rsidR="00C17349" w:rsidRPr="00C17349" w:rsidRDefault="00C17349" w:rsidP="00C17349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4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C17349">
        <w:rPr>
          <w:rFonts w:ascii="Times New Roman" w:eastAsia="Calibri" w:hAnsi="Times New Roman" w:cs="Times New Roman"/>
          <w:color w:val="000000"/>
          <w:sz w:val="24"/>
          <w:szCs w:val="24"/>
        </w:rPr>
        <w:t>Сыромятникова И.С. Макияж и вы. М., «Цитадель», 2015.</w:t>
      </w:r>
    </w:p>
    <w:p w:rsidR="00C17349" w:rsidRPr="00C17349" w:rsidRDefault="00C17349" w:rsidP="00C17349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C1734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5.Харватова З. С косметикой к красоте. М., «Освета», 1989.</w:t>
      </w:r>
    </w:p>
    <w:p w:rsidR="00B462B7" w:rsidRDefault="00B462B7" w:rsidP="00C17349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</w:p>
    <w:p w:rsidR="00C17349" w:rsidRPr="00C17349" w:rsidRDefault="00C17349" w:rsidP="00C17349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C17349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Дополнительная литература</w:t>
      </w:r>
      <w:r w:rsidR="00B462B7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:</w:t>
      </w:r>
    </w:p>
    <w:p w:rsidR="00B462B7" w:rsidRPr="00B462B7" w:rsidRDefault="00B462B7" w:rsidP="00B462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Видеопрактикум «Массаж» – Москва: ООО «КМВ – 98», ЕШКО, 2015. Электрон.</w:t>
      </w:r>
    </w:p>
    <w:p w:rsidR="00B462B7" w:rsidRPr="00B462B7" w:rsidRDefault="00B462B7" w:rsidP="00B462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Дрибноход Ю. Введение в косметологию / Ю. Дрибноход. –</w:t>
      </w:r>
    </w:p>
    <w:p w:rsidR="00B462B7" w:rsidRPr="00B462B7" w:rsidRDefault="00B462B7" w:rsidP="00B462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: Питер, 2003. – 352 с.</w:t>
      </w:r>
    </w:p>
    <w:p w:rsidR="00B462B7" w:rsidRPr="00B462B7" w:rsidRDefault="00B462B7" w:rsidP="00B462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Кошевенко Н. Ю. Кожа человека. Том І. Структура,физиология и предназначение функциональных элементов кожного органа человека / Ю. Н. Кошевенко. – Москва: Медицина, 2006. –360 с.</w:t>
      </w:r>
    </w:p>
    <w:p w:rsidR="00B462B7" w:rsidRPr="00B462B7" w:rsidRDefault="00B462B7" w:rsidP="00B462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Майорова А. В. Угревая болезнь в практике врачадерматокосметолога / А. В. Майорова, В.                                                 С. Шаповалов, С. Н. Ахтямов. – Москва : ООО «Фирма КЛАВЕЛЬ», 2005. – 192 с.</w:t>
      </w:r>
    </w:p>
    <w:p w:rsidR="00B462B7" w:rsidRPr="00B462B7" w:rsidRDefault="00B462B7" w:rsidP="00B462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Марголина А. А. Новая косметология / А. А. Марголина, Е.И. Эрнандес, О. Э. Зайкина. – Москва : ООО «Фирма КЛАВЕЛЬ», 2001. – 204 с.</w:t>
      </w:r>
    </w:p>
    <w:p w:rsidR="00B462B7" w:rsidRPr="00B462B7" w:rsidRDefault="00B462B7" w:rsidP="00B462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Марголина А. А. Новая косметология. Том І. /А. А. Марголина, Е. И. Эрнандес. – Москва : ООО «Фирма КЛАВЕЛЬ», 2005. – 424 с.</w:t>
      </w:r>
    </w:p>
    <w:p w:rsidR="00B462B7" w:rsidRPr="00B462B7" w:rsidRDefault="00B462B7" w:rsidP="00B462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Миронова Л. Г. Медицинская косметология /Л. Г. Миронова. – Москва : Крон-пресс, 2000. – 242 с.</w:t>
      </w:r>
    </w:p>
    <w:p w:rsidR="00B462B7" w:rsidRPr="00B462B7" w:rsidRDefault="00B462B7" w:rsidP="00B462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Новая косметология. Том ІI. / общ. ред. Е. И. Эрнандес. –Москва : ООО «Фирма КЛАВЕЛЬ», 2007. – 418 с.</w:t>
      </w:r>
    </w:p>
    <w:p w:rsidR="00B462B7" w:rsidRPr="00B462B7" w:rsidRDefault="00B462B7" w:rsidP="00B462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Отбеливание кожи: возможности современной косметологии. Сборник статей. / общ. ред. Е. И. Эрнандес. – Москва: ООО «Фирма КЛАВЕЛЬ», 2003. – 200 с.</w:t>
      </w:r>
    </w:p>
    <w:p w:rsidR="00B462B7" w:rsidRPr="00B462B7" w:rsidRDefault="00B462B7" w:rsidP="00B4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Проценко Т. В. Косметическая химия / Т. В. Проценко, Я. А. Гончарова. – Донецк : ИД «Кальмиус», 2003. – 144 с.</w:t>
      </w:r>
    </w:p>
    <w:p w:rsidR="00B462B7" w:rsidRPr="00B462B7" w:rsidRDefault="00B462B7" w:rsidP="00B4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УФ-излучение и кожа: эффекты, проблемы, решения. Сборник статей. – Москва : ООО «Фирма КЛАВЕЛЬ», 2004. – 400 с.</w:t>
      </w:r>
    </w:p>
    <w:p w:rsidR="00B462B7" w:rsidRPr="00C17349" w:rsidRDefault="00B462B7" w:rsidP="00C1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62B7" w:rsidRPr="00C17349" w:rsidRDefault="00B462B7" w:rsidP="00B4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3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Источник: </w:t>
      </w:r>
      <w:hyperlink r:id="rId10" w:history="1">
        <w:r w:rsidRPr="00C1734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https://nails-mag.ru/brovi/modelirovanie/</w:t>
        </w:r>
      </w:hyperlink>
    </w:p>
    <w:p w:rsidR="00B462B7" w:rsidRDefault="00B462B7" w:rsidP="00B4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C1734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Источник: </w:t>
      </w:r>
      <w:hyperlink r:id="rId11" w:history="1">
        <w:r w:rsidRPr="00C1734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https://ladysdream.ru/naraschivanie-resnits.html</w:t>
        </w:r>
      </w:hyperlink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838ED" w:rsidRDefault="00D838ED" w:rsidP="00D83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Тест по курсу 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Мастер</w:t>
      </w:r>
      <w:r w:rsidR="004C1DA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бровист</w:t>
      </w:r>
      <w:r w:rsidRPr="00170E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4C1DA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4C1DA1" w:rsidRPr="00170E52" w:rsidRDefault="004C1DA1" w:rsidP="00D83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7349" w:rsidRPr="00ED083F" w:rsidRDefault="004C1DA1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0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Сколько существует форм глаза?</w:t>
      </w:r>
    </w:p>
    <w:p w:rsidR="004C1DA1" w:rsidRDefault="004C1DA1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1. 2</w:t>
      </w:r>
    </w:p>
    <w:p w:rsidR="004C1DA1" w:rsidRDefault="004C1DA1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2. 3</w:t>
      </w:r>
    </w:p>
    <w:p w:rsidR="004C1DA1" w:rsidRDefault="004C1DA1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3. 4</w:t>
      </w:r>
    </w:p>
    <w:p w:rsidR="004C1DA1" w:rsidRDefault="004C1DA1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4. 5</w:t>
      </w:r>
    </w:p>
    <w:p w:rsidR="004C1DA1" w:rsidRDefault="004C1DA1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1DA1" w:rsidRPr="00ED083F" w:rsidRDefault="004C1DA1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0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Идеальным расстоянием между глазами считается:</w:t>
      </w:r>
    </w:p>
    <w:p w:rsidR="004C1DA1" w:rsidRDefault="004C1DA1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Когда между внутренними углами помещается длина одного глаза.</w:t>
      </w:r>
    </w:p>
    <w:p w:rsidR="004C1DA1" w:rsidRDefault="004C1DA1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Когда между внутренними углами помещается длина половины глаза.</w:t>
      </w:r>
    </w:p>
    <w:p w:rsidR="004C1DA1" w:rsidRDefault="004C1DA1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4C1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Когда между внутренними углами помещается два пальца.</w:t>
      </w:r>
    </w:p>
    <w:p w:rsidR="004C1DA1" w:rsidRDefault="004C1DA1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Когда между внутренними углами помещается полтора носа.</w:t>
      </w:r>
    </w:p>
    <w:p w:rsidR="004C1DA1" w:rsidRDefault="004C1DA1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1DA1" w:rsidRPr="00ED083F" w:rsidRDefault="004C1DA1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0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Какова ширина</w:t>
      </w:r>
      <w:r w:rsidR="003D53E0" w:rsidRPr="00ED0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</w:t>
      </w:r>
      <w:r w:rsidRPr="00ED0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классического </w:t>
      </w:r>
      <w:r w:rsidR="003D53E0" w:rsidRPr="00ED0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классического миндалевидного глаза?</w:t>
      </w:r>
    </w:p>
    <w:p w:rsidR="003D53E0" w:rsidRDefault="003D53E0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Ширина глаза чуть меньше половины его длины.</w:t>
      </w:r>
    </w:p>
    <w:p w:rsidR="003D53E0" w:rsidRDefault="003D53E0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Ширина глаза больше половины его длины.</w:t>
      </w:r>
    </w:p>
    <w:p w:rsidR="003D53E0" w:rsidRDefault="003D53E0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Ширина глаза равна его длине.</w:t>
      </w:r>
    </w:p>
    <w:p w:rsidR="003D53E0" w:rsidRDefault="003D53E0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Ширина глаза равна половине его длины.</w:t>
      </w:r>
    </w:p>
    <w:p w:rsidR="003D53E0" w:rsidRDefault="003D53E0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3E0" w:rsidRPr="00F17E18" w:rsidRDefault="003D53E0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7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="00ED083F" w:rsidRPr="00F17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«Грустными» считаются брови</w:t>
      </w:r>
      <w:r w:rsidR="00F17E18" w:rsidRPr="00F17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ED083F" w:rsidRPr="00F17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 которых:</w:t>
      </w:r>
    </w:p>
    <w:p w:rsidR="00ED083F" w:rsidRDefault="00ED083F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F17E18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Вершина лежит на одной прямой с основанием радужки глаз.</w:t>
      </w:r>
    </w:p>
    <w:p w:rsidR="00F17E18" w:rsidRPr="004C1DA1" w:rsidRDefault="00F17E18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Вершина лежит на одной прямой окончания радужки глаз.</w:t>
      </w:r>
    </w:p>
    <w:p w:rsidR="004C1DA1" w:rsidRPr="00C17349" w:rsidRDefault="00F17E18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Вершина лежит на одной прямой с внешним углом глаза.</w:t>
      </w:r>
    </w:p>
    <w:p w:rsidR="00C17349" w:rsidRDefault="00F17E18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Вершина лежит на одной прямой с внутренним углом глаза.</w:t>
      </w:r>
    </w:p>
    <w:p w:rsidR="00F17E18" w:rsidRDefault="00F17E18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7E18" w:rsidRPr="004F7AF9" w:rsidRDefault="00F17E18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7A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4F7AF9" w:rsidRPr="004F7A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Откуда должна начинаться бровь?</w:t>
      </w:r>
    </w:p>
    <w:p w:rsidR="004F7AF9" w:rsidRDefault="004F7AF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Начало брови должно находиться на одном уровне крыла носа.</w:t>
      </w:r>
    </w:p>
    <w:p w:rsidR="004F7AF9" w:rsidRDefault="004F7AF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Начало брови должно находиться на одном уровне со зрачком глаза.</w:t>
      </w:r>
    </w:p>
    <w:p w:rsidR="004F7AF9" w:rsidRDefault="004F7AF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Начало брови должно находиться на одном уровне с внутренним углом глаза.</w:t>
      </w:r>
    </w:p>
    <w:p w:rsidR="004F7AF9" w:rsidRDefault="004F7AF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Начало брови должно находиться на одном уровне с серединой носа.</w:t>
      </w:r>
    </w:p>
    <w:p w:rsidR="004F7AF9" w:rsidRDefault="004F7AF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7AF9" w:rsidRPr="004F7AF9" w:rsidRDefault="004F7AF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7A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Для того, что бы сделать глаз больше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выразительнее, нужно</w:t>
      </w:r>
      <w:r w:rsidRPr="004F7A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F7AF9" w:rsidRDefault="004F7AF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Удлинить бровь, сделав акцент на основании брови.</w:t>
      </w:r>
    </w:p>
    <w:p w:rsidR="004F7AF9" w:rsidRDefault="004F7AF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Опустить арку брови.</w:t>
      </w:r>
    </w:p>
    <w:p w:rsidR="004F7AF9" w:rsidRDefault="004F7AF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Сделать острую вершину брови.</w:t>
      </w:r>
    </w:p>
    <w:p w:rsidR="004F7AF9" w:rsidRDefault="004F7AF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2B34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Поднять арку брови.</w:t>
      </w:r>
    </w:p>
    <w:p w:rsidR="002B346A" w:rsidRPr="002B346A" w:rsidRDefault="002B346A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4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7. Какое из утверждений верно?</w:t>
      </w:r>
    </w:p>
    <w:p w:rsidR="002B346A" w:rsidRDefault="002B346A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Чем длиннее лицо, тем ниже должна быть арка брови.</w:t>
      </w:r>
    </w:p>
    <w:p w:rsidR="002B346A" w:rsidRDefault="002B346A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Чем длиннее лицо, тем выше должна быть арка брови.</w:t>
      </w:r>
    </w:p>
    <w:p w:rsidR="002B346A" w:rsidRDefault="002B346A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Чем длиннее лицо, тем меньше должна быть арка брови.</w:t>
      </w:r>
    </w:p>
    <w:p w:rsidR="002B346A" w:rsidRDefault="002B346A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Чем длиннее лицо, тем шире должна быть арка брови.</w:t>
      </w:r>
    </w:p>
    <w:p w:rsidR="002B346A" w:rsidRDefault="002B346A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46A" w:rsidRPr="002B346A" w:rsidRDefault="002B346A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4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Где должно быть расположено самое темное место брови?</w:t>
      </w:r>
    </w:p>
    <w:p w:rsidR="002B346A" w:rsidRDefault="002B346A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основании.</w:t>
      </w:r>
    </w:p>
    <w:p w:rsidR="002B346A" w:rsidRDefault="002B346A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В изгибе.</w:t>
      </w:r>
    </w:p>
    <w:p w:rsidR="002B346A" w:rsidRDefault="002B346A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 хвостике.</w:t>
      </w:r>
    </w:p>
    <w:p w:rsidR="002B346A" w:rsidRDefault="002B346A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В теле брови.</w:t>
      </w:r>
    </w:p>
    <w:p w:rsidR="002B346A" w:rsidRDefault="002B346A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46A" w:rsidRPr="005E72E6" w:rsidRDefault="002B346A" w:rsidP="005E72E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7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Для </w:t>
      </w:r>
      <w:r w:rsidR="005E72E6" w:rsidRPr="005E7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</w:t>
      </w:r>
      <w:r w:rsidR="005E7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 w:rsidR="005E72E6" w:rsidRPr="005E7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чтобы визуально расширить центральную</w:t>
      </w:r>
      <w:r w:rsidRPr="005E7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часть</w:t>
      </w:r>
      <w:r w:rsidR="005E72E6" w:rsidRPr="005E7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лица, как необходимо корректировать брови?</w:t>
      </w:r>
    </w:p>
    <w:p w:rsidR="005E72E6" w:rsidRDefault="005E72E6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Бровь делать длиннее.</w:t>
      </w:r>
    </w:p>
    <w:p w:rsidR="005E72E6" w:rsidRDefault="005E72E6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Бровь делать выше.</w:t>
      </w:r>
    </w:p>
    <w:p w:rsidR="005E72E6" w:rsidRDefault="005E72E6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Бровь делать короче.</w:t>
      </w:r>
    </w:p>
    <w:p w:rsidR="005E72E6" w:rsidRDefault="005E72E6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Сделать цветовой акцент на основании брови.</w:t>
      </w:r>
    </w:p>
    <w:p w:rsidR="005E72E6" w:rsidRDefault="005E72E6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5726" w:rsidRPr="00BF5726" w:rsidRDefault="00BF5726" w:rsidP="00BF572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7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Меняют ли правильно откорректированные брови общее восприятие внешности?</w:t>
      </w:r>
    </w:p>
    <w:p w:rsidR="00BF5726" w:rsidRDefault="00BF5726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Да, с помощью коррекции бровей можно изменить восприятие длины лица.</w:t>
      </w:r>
    </w:p>
    <w:p w:rsidR="00C17349" w:rsidRDefault="00BF5726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Да, с помощью коррекции бровей можно визуально сделать больше глаз.</w:t>
      </w:r>
    </w:p>
    <w:p w:rsidR="00BF5726" w:rsidRDefault="00BF5726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Да, с помощью коррекции бровей можно поднять скуловую линию.</w:t>
      </w:r>
    </w:p>
    <w:p w:rsidR="00BF5726" w:rsidRDefault="00BF5726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Все ответы верны.</w:t>
      </w:r>
    </w:p>
    <w:p w:rsidR="00BF5726" w:rsidRDefault="00BF5726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F5726" w:rsidRPr="00BF5726" w:rsidRDefault="00BF5726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F572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11. С чего начать коррекцию бровей?</w:t>
      </w:r>
    </w:p>
    <w:p w:rsidR="00BF5726" w:rsidRDefault="00BF5726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С нанесения краски.</w:t>
      </w:r>
    </w:p>
    <w:p w:rsidR="00BF5726" w:rsidRDefault="00BF5726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С рисования схемы.</w:t>
      </w:r>
    </w:p>
    <w:p w:rsidR="00BF5726" w:rsidRDefault="00BF5726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С обезжиривания брови.</w:t>
      </w:r>
    </w:p>
    <w:p w:rsidR="00BF5726" w:rsidRPr="00C17349" w:rsidRDefault="00BF5726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С красивого селфи.</w:t>
      </w: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17349" w:rsidRPr="00C17349" w:rsidRDefault="00C17349" w:rsidP="00C17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71296" w:rsidRDefault="00A71296"/>
    <w:sectPr w:rsidR="00A7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3D9"/>
    <w:multiLevelType w:val="multilevel"/>
    <w:tmpl w:val="4668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122EB"/>
    <w:multiLevelType w:val="hybridMultilevel"/>
    <w:tmpl w:val="65A4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41"/>
    <w:rsid w:val="00022D02"/>
    <w:rsid w:val="002B346A"/>
    <w:rsid w:val="003D53E0"/>
    <w:rsid w:val="004C1DA1"/>
    <w:rsid w:val="004F7AF9"/>
    <w:rsid w:val="005153CD"/>
    <w:rsid w:val="005E72E6"/>
    <w:rsid w:val="006C68D4"/>
    <w:rsid w:val="006E7541"/>
    <w:rsid w:val="00832499"/>
    <w:rsid w:val="00867C27"/>
    <w:rsid w:val="009E1F6A"/>
    <w:rsid w:val="00A20F19"/>
    <w:rsid w:val="00A71296"/>
    <w:rsid w:val="00A804A9"/>
    <w:rsid w:val="00AF3F91"/>
    <w:rsid w:val="00B45C52"/>
    <w:rsid w:val="00B462B7"/>
    <w:rsid w:val="00BF5726"/>
    <w:rsid w:val="00C17349"/>
    <w:rsid w:val="00C662BE"/>
    <w:rsid w:val="00D838ED"/>
    <w:rsid w:val="00E26045"/>
    <w:rsid w:val="00E82E76"/>
    <w:rsid w:val="00ED083F"/>
    <w:rsid w:val="00EE1AA5"/>
    <w:rsid w:val="00F1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4DBB"/>
  <w15:chartTrackingRefBased/>
  <w15:docId w15:val="{1A9F1736-1AFF-47FF-8A36-6171774C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7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adysdream.ru/naraschivanie-resnits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ails-mag.ru/brovi/modelir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krasotka.ru/recept-shugarin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20</cp:revision>
  <dcterms:created xsi:type="dcterms:W3CDTF">2020-12-14T08:53:00Z</dcterms:created>
  <dcterms:modified xsi:type="dcterms:W3CDTF">2021-02-03T07:00:00Z</dcterms:modified>
</cp:coreProperties>
</file>